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0A953" w14:textId="77777777" w:rsidR="00526D86" w:rsidRPr="00526D86" w:rsidRDefault="00526D86" w:rsidP="00823F14">
      <w:pPr>
        <w:pStyle w:val="Heading11"/>
        <w:rPr>
          <w:sz w:val="21"/>
          <w:szCs w:val="14"/>
          <w:lang w:val="es-ES"/>
        </w:rPr>
      </w:pPr>
    </w:p>
    <w:p w14:paraId="469CABC5" w14:textId="45CBE3EA" w:rsidR="002656F4" w:rsidRPr="004B589B" w:rsidRDefault="00FF0485" w:rsidP="00713859">
      <w:pPr>
        <w:pStyle w:val="Heading11"/>
        <w:spacing w:line="240" w:lineRule="auto"/>
        <w:rPr>
          <w:lang w:val="en-US"/>
        </w:rPr>
      </w:pPr>
      <w:r>
        <w:t>EIT</w:t>
      </w:r>
      <w:r w:rsidR="00BE4DAE">
        <w:t xml:space="preserve"> OPENS</w:t>
      </w:r>
      <w:r>
        <w:t xml:space="preserve"> </w:t>
      </w:r>
      <w:r w:rsidR="004B589B">
        <w:t xml:space="preserve">16 </w:t>
      </w:r>
      <w:r w:rsidR="00D457A7">
        <w:t xml:space="preserve">INNOVation </w:t>
      </w:r>
      <w:r w:rsidR="004B589B">
        <w:t xml:space="preserve">hubs across Europe </w:t>
      </w:r>
      <w:r w:rsidR="00C71EC5">
        <w:t xml:space="preserve">To TACKLE </w:t>
      </w:r>
      <w:r w:rsidR="00D457A7">
        <w:t xml:space="preserve">regional </w:t>
      </w:r>
      <w:r w:rsidR="00C71EC5">
        <w:t>INNOVATION DIVIDE</w:t>
      </w:r>
    </w:p>
    <w:p w14:paraId="03767D83" w14:textId="77777777" w:rsidR="00526D86" w:rsidRPr="00823F14" w:rsidRDefault="00526D86" w:rsidP="00713859">
      <w:pPr>
        <w:pStyle w:val="BODY"/>
      </w:pPr>
    </w:p>
    <w:p w14:paraId="1458CEFF" w14:textId="466DF4EB" w:rsidR="00C71EC5" w:rsidRPr="00C71EC5" w:rsidRDefault="002656F4" w:rsidP="00713859">
      <w:pPr>
        <w:pStyle w:val="BODY"/>
        <w:rPr>
          <w:b/>
          <w:bCs w:val="0"/>
          <w:color w:val="034EA2" w:themeColor="text2"/>
          <w:lang w:val="en-US"/>
        </w:rPr>
      </w:pPr>
      <w:r w:rsidRPr="00823F14">
        <w:rPr>
          <w:i/>
        </w:rPr>
        <w:t>Budapest</w:t>
      </w:r>
      <w:r w:rsidR="00FF0485">
        <w:rPr>
          <w:i/>
        </w:rPr>
        <w:t>, Hungary 28</w:t>
      </w:r>
      <w:r w:rsidRPr="00823F14">
        <w:rPr>
          <w:i/>
        </w:rPr>
        <w:t xml:space="preserve"> </w:t>
      </w:r>
      <w:r w:rsidR="00FF0485">
        <w:rPr>
          <w:i/>
        </w:rPr>
        <w:t xml:space="preserve">November </w:t>
      </w:r>
      <w:r w:rsidRPr="00823F14">
        <w:rPr>
          <w:i/>
        </w:rPr>
        <w:t>20</w:t>
      </w:r>
      <w:r w:rsidR="00FF0485">
        <w:rPr>
          <w:i/>
        </w:rPr>
        <w:t>24</w:t>
      </w:r>
      <w:r w:rsidRPr="002656F4">
        <w:t xml:space="preserve"> - </w:t>
      </w:r>
      <w:r w:rsidRPr="002656F4">
        <w:rPr>
          <w:b/>
          <w:bCs w:val="0"/>
          <w:color w:val="034EA2" w:themeColor="text2"/>
        </w:rPr>
        <w:t xml:space="preserve">The </w:t>
      </w:r>
      <w:r w:rsidR="00FF0485">
        <w:rPr>
          <w:b/>
          <w:bCs w:val="0"/>
          <w:color w:val="034EA2" w:themeColor="text2"/>
        </w:rPr>
        <w:t>E</w:t>
      </w:r>
      <w:r w:rsidRPr="002656F4">
        <w:rPr>
          <w:b/>
          <w:bCs w:val="0"/>
          <w:color w:val="034EA2" w:themeColor="text2"/>
        </w:rPr>
        <w:t xml:space="preserve">uropean </w:t>
      </w:r>
      <w:r w:rsidR="00FF0485">
        <w:rPr>
          <w:b/>
          <w:bCs w:val="0"/>
          <w:color w:val="034EA2" w:themeColor="text2"/>
        </w:rPr>
        <w:t>I</w:t>
      </w:r>
      <w:r w:rsidRPr="002656F4">
        <w:rPr>
          <w:b/>
          <w:bCs w:val="0"/>
          <w:color w:val="034EA2" w:themeColor="text2"/>
        </w:rPr>
        <w:t>nstitute of</w:t>
      </w:r>
      <w:r w:rsidR="00FF0485">
        <w:rPr>
          <w:b/>
          <w:bCs w:val="0"/>
          <w:color w:val="034EA2" w:themeColor="text2"/>
        </w:rPr>
        <w:t xml:space="preserve"> I</w:t>
      </w:r>
      <w:r w:rsidRPr="002656F4">
        <w:rPr>
          <w:b/>
          <w:bCs w:val="0"/>
          <w:color w:val="034EA2" w:themeColor="text2"/>
        </w:rPr>
        <w:t xml:space="preserve">nnovation and </w:t>
      </w:r>
      <w:r w:rsidR="00FF0485">
        <w:rPr>
          <w:b/>
          <w:bCs w:val="0"/>
          <w:color w:val="034EA2" w:themeColor="text2"/>
        </w:rPr>
        <w:t>T</w:t>
      </w:r>
      <w:r w:rsidRPr="002656F4">
        <w:rPr>
          <w:b/>
          <w:bCs w:val="0"/>
          <w:color w:val="034EA2" w:themeColor="text2"/>
        </w:rPr>
        <w:t>echnology (</w:t>
      </w:r>
      <w:r w:rsidR="00FF0485">
        <w:rPr>
          <w:b/>
          <w:bCs w:val="0"/>
          <w:color w:val="034EA2" w:themeColor="text2"/>
        </w:rPr>
        <w:t>EIT</w:t>
      </w:r>
      <w:r w:rsidRPr="002656F4">
        <w:rPr>
          <w:b/>
          <w:bCs w:val="0"/>
          <w:color w:val="034EA2" w:themeColor="text2"/>
        </w:rPr>
        <w:t xml:space="preserve">) </w:t>
      </w:r>
      <w:r w:rsidR="004B589B">
        <w:rPr>
          <w:b/>
          <w:bCs w:val="0"/>
          <w:color w:val="034EA2" w:themeColor="text2"/>
        </w:rPr>
        <w:t>has successfully launched 16 innovation hubs</w:t>
      </w:r>
      <w:r w:rsidR="00C71EC5">
        <w:rPr>
          <w:b/>
          <w:bCs w:val="0"/>
          <w:color w:val="034EA2" w:themeColor="text2"/>
        </w:rPr>
        <w:t xml:space="preserve"> across Central, Eastern and Southern Europe</w:t>
      </w:r>
      <w:r w:rsidR="004B589B">
        <w:rPr>
          <w:b/>
          <w:bCs w:val="0"/>
          <w:color w:val="034EA2" w:themeColor="text2"/>
        </w:rPr>
        <w:t xml:space="preserve"> dedicated to tackling Europe’s regional innovation divide. The new hubs, known as </w:t>
      </w:r>
      <w:r w:rsidR="004B589B" w:rsidRPr="004B589B">
        <w:rPr>
          <w:b/>
          <w:bCs w:val="0"/>
          <w:i/>
          <w:iCs/>
          <w:color w:val="034EA2" w:themeColor="text2"/>
        </w:rPr>
        <w:t xml:space="preserve">EIT Community Hubs </w:t>
      </w:r>
      <w:r w:rsidR="004B589B">
        <w:rPr>
          <w:b/>
          <w:bCs w:val="0"/>
          <w:color w:val="034EA2" w:themeColor="text2"/>
        </w:rPr>
        <w:t xml:space="preserve">are an integral part of the EIT Regional Innovation Scheme and have been launched in the following countries: </w:t>
      </w:r>
      <w:r w:rsidR="00C71EC5" w:rsidRPr="00C71EC5">
        <w:rPr>
          <w:b/>
          <w:bCs w:val="0"/>
          <w:color w:val="034EA2" w:themeColor="text2"/>
          <w:lang w:val="en-US"/>
        </w:rPr>
        <w:t>Bulgaria</w:t>
      </w:r>
      <w:r w:rsidR="00C71EC5">
        <w:rPr>
          <w:b/>
          <w:bCs w:val="0"/>
          <w:color w:val="034EA2" w:themeColor="text2"/>
          <w:lang w:val="en-US"/>
        </w:rPr>
        <w:t xml:space="preserve">, </w:t>
      </w:r>
      <w:r w:rsidR="00C71EC5" w:rsidRPr="00C71EC5">
        <w:rPr>
          <w:b/>
          <w:bCs w:val="0"/>
          <w:color w:val="034EA2" w:themeColor="text2"/>
          <w:lang w:val="en-US"/>
        </w:rPr>
        <w:t>Croatia</w:t>
      </w:r>
      <w:r w:rsidR="00C71EC5">
        <w:rPr>
          <w:b/>
          <w:bCs w:val="0"/>
          <w:color w:val="034EA2" w:themeColor="text2"/>
          <w:lang w:val="en-US"/>
        </w:rPr>
        <w:t xml:space="preserve">, </w:t>
      </w:r>
      <w:r w:rsidR="00C71EC5" w:rsidRPr="00C71EC5">
        <w:rPr>
          <w:b/>
          <w:bCs w:val="0"/>
          <w:color w:val="034EA2" w:themeColor="text2"/>
        </w:rPr>
        <w:t>Cyprus</w:t>
      </w:r>
      <w:r w:rsidR="00C71EC5">
        <w:rPr>
          <w:b/>
          <w:bCs w:val="0"/>
          <w:color w:val="034EA2" w:themeColor="text2"/>
          <w:lang w:val="en-US"/>
        </w:rPr>
        <w:t xml:space="preserve">, </w:t>
      </w:r>
      <w:r w:rsidR="00C71EC5" w:rsidRPr="00C71EC5">
        <w:rPr>
          <w:b/>
          <w:bCs w:val="0"/>
          <w:color w:val="034EA2" w:themeColor="text2"/>
          <w:lang w:val="en-US"/>
        </w:rPr>
        <w:t>Czechia</w:t>
      </w:r>
      <w:r w:rsidR="00C71EC5">
        <w:rPr>
          <w:b/>
          <w:bCs w:val="0"/>
          <w:color w:val="034EA2" w:themeColor="text2"/>
          <w:lang w:val="en-US"/>
        </w:rPr>
        <w:t xml:space="preserve">, </w:t>
      </w:r>
      <w:r w:rsidR="00C71EC5" w:rsidRPr="00C71EC5">
        <w:rPr>
          <w:b/>
          <w:bCs w:val="0"/>
          <w:color w:val="034EA2" w:themeColor="text2"/>
          <w:lang w:val="en-US"/>
        </w:rPr>
        <w:t xml:space="preserve">Estonia </w:t>
      </w:r>
      <w:r w:rsidR="00C71EC5">
        <w:rPr>
          <w:b/>
          <w:bCs w:val="0"/>
          <w:color w:val="034EA2" w:themeColor="text2"/>
          <w:lang w:val="en-US"/>
        </w:rPr>
        <w:t xml:space="preserve">, </w:t>
      </w:r>
      <w:r w:rsidR="00C71EC5" w:rsidRPr="00C71EC5">
        <w:rPr>
          <w:b/>
          <w:bCs w:val="0"/>
          <w:color w:val="034EA2" w:themeColor="text2"/>
          <w:lang w:val="en-US"/>
        </w:rPr>
        <w:t>Hungary</w:t>
      </w:r>
      <w:r w:rsidR="00C71EC5">
        <w:rPr>
          <w:b/>
          <w:bCs w:val="0"/>
          <w:color w:val="034EA2" w:themeColor="text2"/>
          <w:lang w:val="en-US"/>
        </w:rPr>
        <w:t xml:space="preserve">, </w:t>
      </w:r>
      <w:r w:rsidR="00C71EC5" w:rsidRPr="00C71EC5">
        <w:rPr>
          <w:b/>
          <w:bCs w:val="0"/>
          <w:color w:val="034EA2" w:themeColor="text2"/>
          <w:lang w:val="en-US"/>
        </w:rPr>
        <w:t>Italy</w:t>
      </w:r>
      <w:r w:rsidR="00C71EC5">
        <w:rPr>
          <w:b/>
          <w:bCs w:val="0"/>
          <w:color w:val="034EA2" w:themeColor="text2"/>
          <w:lang w:val="en-US"/>
        </w:rPr>
        <w:t xml:space="preserve">, </w:t>
      </w:r>
      <w:r w:rsidR="00C71EC5" w:rsidRPr="00C71EC5">
        <w:rPr>
          <w:b/>
          <w:bCs w:val="0"/>
          <w:color w:val="034EA2" w:themeColor="text2"/>
          <w:lang w:val="en-US"/>
        </w:rPr>
        <w:t>Latvia</w:t>
      </w:r>
      <w:r w:rsidR="00C71EC5">
        <w:rPr>
          <w:b/>
          <w:bCs w:val="0"/>
          <w:color w:val="034EA2" w:themeColor="text2"/>
          <w:lang w:val="en-US"/>
        </w:rPr>
        <w:t xml:space="preserve">, </w:t>
      </w:r>
      <w:r w:rsidR="00C71EC5" w:rsidRPr="00C71EC5">
        <w:rPr>
          <w:b/>
          <w:bCs w:val="0"/>
          <w:color w:val="034EA2" w:themeColor="text2"/>
          <w:lang w:val="en-US"/>
        </w:rPr>
        <w:t>Malt</w:t>
      </w:r>
      <w:r w:rsidR="00C71EC5">
        <w:rPr>
          <w:b/>
          <w:bCs w:val="0"/>
          <w:color w:val="034EA2" w:themeColor="text2"/>
          <w:lang w:val="en-US"/>
        </w:rPr>
        <w:t xml:space="preserve">a, </w:t>
      </w:r>
      <w:r w:rsidR="00C71EC5" w:rsidRPr="00C71EC5">
        <w:rPr>
          <w:b/>
          <w:bCs w:val="0"/>
          <w:color w:val="034EA2" w:themeColor="text2"/>
          <w:lang w:val="en-US"/>
        </w:rPr>
        <w:t>Montenegro</w:t>
      </w:r>
      <w:r w:rsidR="00C71EC5">
        <w:rPr>
          <w:b/>
          <w:bCs w:val="0"/>
          <w:color w:val="034EA2" w:themeColor="text2"/>
          <w:lang w:val="en-US"/>
        </w:rPr>
        <w:t xml:space="preserve">, </w:t>
      </w:r>
      <w:r w:rsidR="00C71EC5" w:rsidRPr="00C71EC5">
        <w:rPr>
          <w:b/>
          <w:bCs w:val="0"/>
          <w:color w:val="034EA2" w:themeColor="text2"/>
          <w:lang w:val="en-US"/>
        </w:rPr>
        <w:t>North Macedonia</w:t>
      </w:r>
      <w:r w:rsidR="00C71EC5">
        <w:rPr>
          <w:b/>
          <w:bCs w:val="0"/>
          <w:color w:val="034EA2" w:themeColor="text2"/>
          <w:lang w:val="en-US"/>
        </w:rPr>
        <w:t xml:space="preserve">, </w:t>
      </w:r>
      <w:r w:rsidR="00C71EC5" w:rsidRPr="00C71EC5">
        <w:rPr>
          <w:b/>
          <w:bCs w:val="0"/>
          <w:color w:val="034EA2" w:themeColor="text2"/>
          <w:lang w:val="en-US"/>
        </w:rPr>
        <w:t>Slovenia</w:t>
      </w:r>
      <w:r w:rsidR="00C71EC5">
        <w:rPr>
          <w:b/>
          <w:bCs w:val="0"/>
          <w:color w:val="034EA2" w:themeColor="text2"/>
          <w:lang w:val="en-US"/>
        </w:rPr>
        <w:t xml:space="preserve">, </w:t>
      </w:r>
      <w:r w:rsidR="00C71EC5" w:rsidRPr="00C71EC5">
        <w:rPr>
          <w:b/>
          <w:bCs w:val="0"/>
          <w:color w:val="034EA2" w:themeColor="text2"/>
          <w:lang w:val="en-US"/>
        </w:rPr>
        <w:t>Türkiye</w:t>
      </w:r>
      <w:r w:rsidR="00C71EC5">
        <w:rPr>
          <w:b/>
          <w:bCs w:val="0"/>
          <w:color w:val="034EA2" w:themeColor="text2"/>
          <w:lang w:val="en-US"/>
        </w:rPr>
        <w:t xml:space="preserve">,  </w:t>
      </w:r>
      <w:r w:rsidR="00C71EC5" w:rsidRPr="00C71EC5">
        <w:rPr>
          <w:b/>
          <w:bCs w:val="0"/>
          <w:color w:val="034EA2" w:themeColor="text2"/>
          <w:lang w:val="en-US"/>
        </w:rPr>
        <w:t>Ukraine</w:t>
      </w:r>
      <w:r w:rsidR="00BE4DAE">
        <w:rPr>
          <w:b/>
          <w:bCs w:val="0"/>
          <w:color w:val="034EA2" w:themeColor="text2"/>
          <w:lang w:val="en-US"/>
        </w:rPr>
        <w:t>,</w:t>
      </w:r>
      <w:r w:rsidR="00C71EC5">
        <w:rPr>
          <w:b/>
          <w:bCs w:val="0"/>
          <w:color w:val="034EA2" w:themeColor="text2"/>
          <w:lang w:val="en-US"/>
        </w:rPr>
        <w:t xml:space="preserve"> and Spain and Portugal </w:t>
      </w:r>
      <w:r w:rsidR="001F2DBF">
        <w:rPr>
          <w:b/>
          <w:bCs w:val="0"/>
          <w:color w:val="034EA2" w:themeColor="text2"/>
          <w:lang w:val="en-US"/>
        </w:rPr>
        <w:t>covering their respective</w:t>
      </w:r>
      <w:r w:rsidR="00C71EC5">
        <w:rPr>
          <w:b/>
          <w:bCs w:val="0"/>
          <w:color w:val="034EA2" w:themeColor="text2"/>
          <w:lang w:val="en-US"/>
        </w:rPr>
        <w:t xml:space="preserve"> </w:t>
      </w:r>
      <w:hyperlink r:id="rId12" w:history="1">
        <w:r w:rsidR="00C71EC5" w:rsidRPr="00D457A7">
          <w:rPr>
            <w:rStyle w:val="Hyperlink"/>
            <w:b/>
            <w:bCs w:val="0"/>
            <w:lang w:val="en-US"/>
          </w:rPr>
          <w:t>EU’s Outermost Regions</w:t>
        </w:r>
      </w:hyperlink>
      <w:r w:rsidR="00C71EC5">
        <w:rPr>
          <w:b/>
          <w:bCs w:val="0"/>
          <w:color w:val="034EA2" w:themeColor="text2"/>
          <w:lang w:val="en-US"/>
        </w:rPr>
        <w:t xml:space="preserve">. </w:t>
      </w:r>
    </w:p>
    <w:p w14:paraId="357B9DD8" w14:textId="77777777" w:rsidR="002656F4" w:rsidRPr="00C71EC5" w:rsidRDefault="002656F4" w:rsidP="00713859">
      <w:pPr>
        <w:pStyle w:val="BODY"/>
        <w:rPr>
          <w:lang w:val="en-US"/>
        </w:rPr>
      </w:pPr>
    </w:p>
    <w:p w14:paraId="62633145" w14:textId="11BAEA11" w:rsidR="002656F4" w:rsidRPr="00823F14" w:rsidRDefault="00C71EC5" w:rsidP="00713859">
      <w:pPr>
        <w:pStyle w:val="BODY"/>
      </w:pPr>
      <w:r>
        <w:t xml:space="preserve">The new EIT Community Hubs </w:t>
      </w:r>
      <w:r w:rsidR="00426C1B">
        <w:t>will</w:t>
      </w:r>
      <w:r w:rsidR="00F76B4D">
        <w:t xml:space="preserve"> s</w:t>
      </w:r>
      <w:r>
        <w:t>erve as</w:t>
      </w:r>
      <w:r w:rsidR="00F76B4D">
        <w:t xml:space="preserve"> a</w:t>
      </w:r>
      <w:r>
        <w:t xml:space="preserve"> </w:t>
      </w:r>
      <w:r w:rsidR="00F76B4D">
        <w:t xml:space="preserve">central gateway to Europe’s largest innovation ecosystem supporting local innovators and entrepreneurs to scale their innovations and launch new products to the market.  </w:t>
      </w:r>
      <w:r w:rsidR="00F76B4D">
        <w:rPr>
          <w:rFonts w:cs="Calibri Light"/>
        </w:rPr>
        <w:t>EIT Community Hubs</w:t>
      </w:r>
      <w:r w:rsidR="00F76B4D" w:rsidRPr="4E2BCC7D">
        <w:rPr>
          <w:rFonts w:cs="Calibri Light"/>
        </w:rPr>
        <w:t xml:space="preserve"> represents all EIT K</w:t>
      </w:r>
      <w:r w:rsidR="00F76B4D">
        <w:rPr>
          <w:rFonts w:cs="Calibri Light"/>
        </w:rPr>
        <w:t xml:space="preserve">nowledge and </w:t>
      </w:r>
      <w:r w:rsidR="00F76B4D" w:rsidRPr="4E2BCC7D">
        <w:rPr>
          <w:rFonts w:cs="Calibri Light"/>
        </w:rPr>
        <w:t>I</w:t>
      </w:r>
      <w:r w:rsidR="00F76B4D">
        <w:rPr>
          <w:rFonts w:cs="Calibri Light"/>
        </w:rPr>
        <w:t xml:space="preserve">nnovation </w:t>
      </w:r>
      <w:r w:rsidR="00F76B4D" w:rsidRPr="4E2BCC7D">
        <w:rPr>
          <w:rFonts w:cs="Calibri Light"/>
        </w:rPr>
        <w:t>C</w:t>
      </w:r>
      <w:r w:rsidR="00F76B4D">
        <w:rPr>
          <w:rFonts w:cs="Calibri Light"/>
        </w:rPr>
        <w:t>ommunitie</w:t>
      </w:r>
      <w:r w:rsidR="00F76B4D" w:rsidRPr="4E2BCC7D">
        <w:rPr>
          <w:rFonts w:cs="Calibri Light"/>
        </w:rPr>
        <w:t>s</w:t>
      </w:r>
      <w:r w:rsidR="00F76B4D">
        <w:rPr>
          <w:rFonts w:cs="Calibri Light"/>
        </w:rPr>
        <w:t xml:space="preserve"> (KICs)</w:t>
      </w:r>
      <w:r w:rsidR="00F76B4D" w:rsidRPr="4E2BCC7D">
        <w:rPr>
          <w:rFonts w:cs="Calibri Light"/>
        </w:rPr>
        <w:t xml:space="preserve"> </w:t>
      </w:r>
      <w:r w:rsidR="00F76B4D">
        <w:rPr>
          <w:rFonts w:cs="Calibri Light"/>
        </w:rPr>
        <w:t xml:space="preserve">under one roof, </w:t>
      </w:r>
      <w:r w:rsidR="00F76B4D" w:rsidRPr="4E2BCC7D">
        <w:rPr>
          <w:rFonts w:cs="Calibri Light"/>
        </w:rPr>
        <w:t>boost</w:t>
      </w:r>
      <w:r w:rsidR="00F76B4D">
        <w:rPr>
          <w:rFonts w:cs="Calibri Light"/>
        </w:rPr>
        <w:t>ing</w:t>
      </w:r>
      <w:r w:rsidR="00F76B4D" w:rsidRPr="4E2BCC7D">
        <w:rPr>
          <w:rFonts w:cs="Calibri Light"/>
        </w:rPr>
        <w:t xml:space="preserve"> cooperation among </w:t>
      </w:r>
      <w:r w:rsidR="00F76B4D">
        <w:rPr>
          <w:rFonts w:cs="Calibri Light"/>
        </w:rPr>
        <w:t xml:space="preserve">local </w:t>
      </w:r>
      <w:r w:rsidR="00F76B4D" w:rsidRPr="4E2BCC7D">
        <w:rPr>
          <w:rFonts w:cs="Calibri Light"/>
        </w:rPr>
        <w:t>business</w:t>
      </w:r>
      <w:r w:rsidR="00F76B4D">
        <w:rPr>
          <w:rFonts w:cs="Calibri Light"/>
        </w:rPr>
        <w:t>es</w:t>
      </w:r>
      <w:r w:rsidR="00F76B4D" w:rsidRPr="4E2BCC7D">
        <w:rPr>
          <w:rFonts w:cs="Calibri Light"/>
        </w:rPr>
        <w:t>, education</w:t>
      </w:r>
      <w:r w:rsidR="00F76B4D">
        <w:rPr>
          <w:rFonts w:cs="Calibri Light"/>
        </w:rPr>
        <w:t xml:space="preserve"> authorities</w:t>
      </w:r>
      <w:r w:rsidR="00F76B4D" w:rsidRPr="4E2BCC7D">
        <w:rPr>
          <w:rFonts w:cs="Calibri Light"/>
        </w:rPr>
        <w:t>, and research organi</w:t>
      </w:r>
      <w:r w:rsidR="00F76B4D">
        <w:rPr>
          <w:rFonts w:cs="Calibri Light"/>
        </w:rPr>
        <w:t>s</w:t>
      </w:r>
      <w:r w:rsidR="00F76B4D" w:rsidRPr="4E2BCC7D">
        <w:rPr>
          <w:rFonts w:cs="Calibri Light"/>
        </w:rPr>
        <w:t>ations, enhancing the region’s competitiveness and contributing to</w:t>
      </w:r>
      <w:r w:rsidR="00F76B4D">
        <w:rPr>
          <w:rFonts w:cs="Calibri Light"/>
        </w:rPr>
        <w:t xml:space="preserve"> Europe’s</w:t>
      </w:r>
      <w:r w:rsidR="00F76B4D" w:rsidRPr="4E2BCC7D">
        <w:rPr>
          <w:rFonts w:cs="Calibri Light"/>
        </w:rPr>
        <w:t xml:space="preserve"> economic growth</w:t>
      </w:r>
      <w:r w:rsidR="00F76B4D">
        <w:rPr>
          <w:rFonts w:cs="Calibri Light"/>
        </w:rPr>
        <w:t xml:space="preserve"> and competitiveness. </w:t>
      </w:r>
    </w:p>
    <w:p w14:paraId="66E37FEF" w14:textId="77777777" w:rsidR="00884D79" w:rsidRDefault="00884D79" w:rsidP="00713859">
      <w:pPr>
        <w:pStyle w:val="BODY"/>
        <w:rPr>
          <w:lang w:val="en-US"/>
        </w:rPr>
      </w:pPr>
    </w:p>
    <w:p w14:paraId="730EA24C" w14:textId="6AAF6C88" w:rsidR="002656F4" w:rsidRPr="00823F14" w:rsidRDefault="00F76B4D" w:rsidP="00713859">
      <w:pPr>
        <w:pStyle w:val="BODY"/>
        <w:rPr>
          <w:i/>
          <w:iCs/>
        </w:rPr>
      </w:pPr>
      <w:r>
        <w:rPr>
          <w:b/>
          <w:color w:val="6BB745" w:themeColor="background2"/>
        </w:rPr>
        <w:t xml:space="preserve">Stefan Dobrev, Chairman of the EIT Governing Board </w:t>
      </w:r>
      <w:r w:rsidR="002656F4" w:rsidRPr="00823F14">
        <w:t>said:</w:t>
      </w:r>
      <w:r w:rsidR="002656F4" w:rsidRPr="00823F14">
        <w:rPr>
          <w:i/>
          <w:iCs/>
        </w:rPr>
        <w:t xml:space="preserve"> </w:t>
      </w:r>
    </w:p>
    <w:p w14:paraId="6CC21B42" w14:textId="0A94E1DD" w:rsidR="00813DF2" w:rsidRPr="00C406BD" w:rsidRDefault="00C406BD" w:rsidP="00713859">
      <w:pPr>
        <w:keepNext/>
        <w:keepLines/>
        <w:spacing w:line="240" w:lineRule="auto"/>
        <w:jc w:val="both"/>
        <w:rPr>
          <w:rFonts w:ascii="Calibri Light" w:hAnsi="Calibri Light" w:cs="Calibri Light"/>
          <w:i/>
          <w:iCs/>
          <w:lang w:val="en-US"/>
        </w:rPr>
      </w:pPr>
      <w:r>
        <w:rPr>
          <w:i/>
          <w:iCs/>
          <w:lang w:val="en-US"/>
        </w:rPr>
        <w:t>“</w:t>
      </w:r>
      <w:r w:rsidR="00813DF2" w:rsidRPr="00C406BD">
        <w:rPr>
          <w:i/>
          <w:iCs/>
          <w:lang w:val="en-US"/>
        </w:rPr>
        <w:t>The EIT Regional Innovation Scheme has grown in the past ten years to be one of the most successful innovation instruments</w:t>
      </w:r>
      <w:r w:rsidR="00884D79">
        <w:rPr>
          <w:i/>
          <w:iCs/>
          <w:lang w:val="en-US"/>
        </w:rPr>
        <w:t xml:space="preserve"> </w:t>
      </w:r>
      <w:r w:rsidR="00884D79" w:rsidRPr="00884D79">
        <w:rPr>
          <w:i/>
          <w:iCs/>
          <w:lang w:val="en-US"/>
        </w:rPr>
        <w:t>connecting and collaborating, between researchers, entrepreneurs and companies</w:t>
      </w:r>
      <w:r w:rsidR="00813DF2" w:rsidRPr="00C406BD">
        <w:rPr>
          <w:i/>
          <w:iCs/>
          <w:lang w:val="en-US"/>
        </w:rPr>
        <w:t xml:space="preserve"> in the widening countries. </w:t>
      </w:r>
      <w:r w:rsidR="00813DF2" w:rsidRPr="00C406BD">
        <w:rPr>
          <w:rFonts w:ascii="Calibri Light" w:hAnsi="Calibri Light" w:cs="Calibri Light"/>
          <w:i/>
          <w:iCs/>
          <w:lang w:val="en-GB"/>
        </w:rPr>
        <w:t>RIS-eligible countries currently account for 60% of the EIT’s total participation, well above the Horizon Europe average of 40% – and many RIS-supported ventures have realised their potential and found breakthrough commercial success.</w:t>
      </w:r>
      <w:r w:rsidR="00C7218C" w:rsidRPr="00C406BD">
        <w:rPr>
          <w:rFonts w:ascii="Calibri Light" w:hAnsi="Calibri Light" w:cs="Calibri Light"/>
          <w:i/>
          <w:iCs/>
          <w:lang w:val="en-GB"/>
        </w:rPr>
        <w:t xml:space="preserve"> This year we celebrate ten years of impact, ten years of helping grow companies and launching new innovations to the market</w:t>
      </w:r>
      <w:r w:rsidR="00C7218C" w:rsidRPr="00C406BD">
        <w:rPr>
          <w:rFonts w:ascii="Calibri Light" w:hAnsi="Calibri Light" w:cs="Calibri Light"/>
          <w:i/>
          <w:iCs/>
          <w:lang w:val="en-US"/>
        </w:rPr>
        <w:t>”</w:t>
      </w:r>
    </w:p>
    <w:p w14:paraId="069E80EC" w14:textId="6D9CA218" w:rsidR="00426C1B" w:rsidRDefault="00426C1B" w:rsidP="00713859">
      <w:pPr>
        <w:pStyle w:val="BODY"/>
      </w:pPr>
      <w:r>
        <w:t>By connecting regional actors, innovators, and partners to Europe’s largest innovation ecosystem, the EIT RIS strengthens ecosystems in low-innovation performance countries’ ability to innovate and paves the way for synergies between new networks and local and regional smart specialisation strategies.</w:t>
      </w:r>
    </w:p>
    <w:p w14:paraId="0E8A80AE" w14:textId="77777777" w:rsidR="00426C1B" w:rsidRDefault="00426C1B" w:rsidP="00713859">
      <w:pPr>
        <w:pStyle w:val="BODY"/>
      </w:pPr>
    </w:p>
    <w:p w14:paraId="56F1FE6C" w14:textId="6C3D12D1" w:rsidR="00426C1B" w:rsidRPr="00426C1B" w:rsidRDefault="00426C1B" w:rsidP="00713859">
      <w:pPr>
        <w:pStyle w:val="BODY"/>
        <w:rPr>
          <w:b/>
          <w:bCs w:val="0"/>
          <w:color w:val="034EA2" w:themeColor="text2"/>
        </w:rPr>
      </w:pPr>
      <w:r w:rsidRPr="00426C1B">
        <w:rPr>
          <w:b/>
          <w:bCs w:val="0"/>
          <w:color w:val="034EA2" w:themeColor="text2"/>
        </w:rPr>
        <w:t xml:space="preserve">A DECADE OF IMPACT </w:t>
      </w:r>
    </w:p>
    <w:p w14:paraId="64A8D355" w14:textId="20219D85" w:rsidR="00821DBD" w:rsidRDefault="00426C1B" w:rsidP="00713859">
      <w:pPr>
        <w:pStyle w:val="BODY"/>
      </w:pPr>
      <w:r>
        <w:t>20</w:t>
      </w:r>
      <w:r w:rsidR="00821DBD">
        <w:t>2</w:t>
      </w:r>
      <w:r>
        <w:t>4 marks ten years of impact for the EIT Regional Innovation Scheme</w:t>
      </w:r>
      <w:r w:rsidR="00821DBD">
        <w:t xml:space="preserve"> – a dedicated programme offering tailor made support </w:t>
      </w:r>
      <w:r w:rsidR="00BE4DAE">
        <w:t xml:space="preserve">and widened regional outreach to </w:t>
      </w:r>
      <w:r w:rsidR="00821DBD">
        <w:t xml:space="preserve">‘moderate’ and </w:t>
      </w:r>
      <w:r w:rsidR="00BE4DAE">
        <w:t>‘</w:t>
      </w:r>
      <w:r w:rsidR="00821DBD">
        <w:t xml:space="preserve">emerging’ </w:t>
      </w:r>
      <w:r w:rsidR="00BE4DAE">
        <w:t xml:space="preserve">innovator </w:t>
      </w:r>
      <w:r w:rsidR="00821DBD">
        <w:t xml:space="preserve">countries </w:t>
      </w:r>
      <w:r w:rsidR="00BE4DAE">
        <w:t xml:space="preserve">as designated by the European Innovation Scoreboard. </w:t>
      </w:r>
    </w:p>
    <w:p w14:paraId="317F6F48" w14:textId="77777777" w:rsidR="00BE4DAE" w:rsidRDefault="00BE4DAE" w:rsidP="00713859">
      <w:pPr>
        <w:pStyle w:val="BODY"/>
      </w:pPr>
    </w:p>
    <w:p w14:paraId="339C6E6A" w14:textId="1252D025" w:rsidR="0069500C" w:rsidRPr="0069500C" w:rsidRDefault="00426C1B" w:rsidP="00713859">
      <w:pPr>
        <w:pStyle w:val="BODY"/>
      </w:pPr>
      <w:r>
        <w:t>Today, the EIT</w:t>
      </w:r>
      <w:r w:rsidR="32429F34">
        <w:t xml:space="preserve">, </w:t>
      </w:r>
      <w:r>
        <w:t>under Horizon Europe i</w:t>
      </w:r>
      <w:r w:rsidR="4CCD57B3">
        <w:t>s strongly</w:t>
      </w:r>
      <w:r>
        <w:t xml:space="preserve"> addressing Europe’s innovation divide, having invested over one billion euros into building up innovation ecosystems across Europe.  </w:t>
      </w:r>
      <w:r w:rsidR="0069500C">
        <w:t xml:space="preserve">Over </w:t>
      </w:r>
      <w:r>
        <w:t>7</w:t>
      </w:r>
      <w:r w:rsidR="0069500C">
        <w:t>00</w:t>
      </w:r>
      <w:r>
        <w:t xml:space="preserve"> innovation projects </w:t>
      </w:r>
      <w:r w:rsidR="0069500C">
        <w:t xml:space="preserve">have been supported by the EIT Reginal Innovation Scheme, </w:t>
      </w:r>
      <w:r>
        <w:t xml:space="preserve">helping </w:t>
      </w:r>
      <w:r w:rsidR="0069500C">
        <w:t xml:space="preserve">to </w:t>
      </w:r>
      <w:r>
        <w:t>launch over 500 products and services to the market, and support</w:t>
      </w:r>
      <w:r w:rsidR="0069500C">
        <w:t xml:space="preserve">ing </w:t>
      </w:r>
      <w:r>
        <w:t>over 3 360 start-ups and scale-</w:t>
      </w:r>
      <w:r w:rsidR="00BE4DAE">
        <w:t>up</w:t>
      </w:r>
      <w:r>
        <w:t xml:space="preserve"> including </w:t>
      </w:r>
      <w:r w:rsidR="00BE4DAE">
        <w:t>creating</w:t>
      </w:r>
      <w:r>
        <w:t xml:space="preserve"> over 250 new start-ups.</w:t>
      </w:r>
      <w:r w:rsidR="0069500C">
        <w:t xml:space="preserve"> The</w:t>
      </w:r>
      <w:r w:rsidR="008319AD">
        <w:t xml:space="preserve"> </w:t>
      </w:r>
      <w:hyperlink r:id="rId13">
        <w:r w:rsidR="008319AD" w:rsidRPr="0D40A8BF">
          <w:rPr>
            <w:rStyle w:val="Hyperlink"/>
          </w:rPr>
          <w:t xml:space="preserve">EIT Regional Innovation Scheme’s </w:t>
        </w:r>
        <w:r w:rsidR="0069500C" w:rsidRPr="0D40A8BF">
          <w:rPr>
            <w:rStyle w:val="Hyperlink"/>
          </w:rPr>
          <w:t>mid-term evaluation</w:t>
        </w:r>
        <w:r w:rsidR="008319AD" w:rsidRPr="0D40A8BF">
          <w:rPr>
            <w:rStyle w:val="Hyperlink"/>
          </w:rPr>
          <w:t xml:space="preserve"> results</w:t>
        </w:r>
      </w:hyperlink>
      <w:r w:rsidR="008319AD">
        <w:t xml:space="preserve"> were recently published,</w:t>
      </w:r>
      <w:r w:rsidR="79258FFA">
        <w:t xml:space="preserve"> </w:t>
      </w:r>
      <w:r w:rsidR="008319AD">
        <w:t>document</w:t>
      </w:r>
      <w:r w:rsidR="00D72368">
        <w:t xml:space="preserve">ing </w:t>
      </w:r>
      <w:r w:rsidR="008319AD">
        <w:t>the</w:t>
      </w:r>
      <w:r w:rsidR="0069500C">
        <w:t xml:space="preserve"> programme’s effectiveness in strengthening the capacity of innovation enablers and actors, </w:t>
      </w:r>
      <w:r w:rsidR="0069500C" w:rsidRPr="0D40A8BF">
        <w:rPr>
          <w:lang w:val="en-US"/>
        </w:rPr>
        <w:t xml:space="preserve">such as business </w:t>
      </w:r>
      <w:r w:rsidR="0069500C">
        <w:t xml:space="preserve">accelerators, incubators, start-ups, scale-ups, SMEs, and educational and research institutions. The study also notes that results achieved by the EIT RIS often </w:t>
      </w:r>
      <w:r w:rsidR="00821DBD">
        <w:t>exceed expectations</w:t>
      </w:r>
      <w:r w:rsidR="0069500C">
        <w:t xml:space="preserve"> and highlight the interconnected approach of the EIT Model </w:t>
      </w:r>
      <w:r w:rsidR="00700628">
        <w:t xml:space="preserve">and the EIT’s local presence </w:t>
      </w:r>
      <w:r w:rsidR="0069500C">
        <w:t>as critical to its effectiveness.</w:t>
      </w:r>
      <w:r w:rsidR="0069500C" w:rsidRPr="0069500C">
        <w:t xml:space="preserve"> critical to its effectiveness.</w:t>
      </w:r>
    </w:p>
    <w:p w14:paraId="446E0428" w14:textId="7301CD23" w:rsidR="00426C1B" w:rsidRPr="00426C1B" w:rsidRDefault="00821DBD" w:rsidP="00713859">
      <w:pPr>
        <w:pStyle w:val="BODY"/>
        <w:jc w:val="center"/>
      </w:pPr>
      <w:r>
        <w:br/>
      </w:r>
      <w:hyperlink r:id="rId14" w:history="1">
        <w:r w:rsidRPr="00F95419">
          <w:rPr>
            <w:rStyle w:val="Hyperlink"/>
          </w:rPr>
          <w:t>Discover EIT RIS Success Stories Here</w:t>
        </w:r>
      </w:hyperlink>
      <w:r w:rsidR="00BE4DAE">
        <w:br/>
      </w:r>
    </w:p>
    <w:p w14:paraId="5CE4F9BC" w14:textId="4C86DE5E" w:rsidR="00821DBD" w:rsidRDefault="00821DBD" w:rsidP="00713859">
      <w:pPr>
        <w:pStyle w:val="BODY"/>
      </w:pPr>
      <w:r>
        <w:t xml:space="preserve">In addition to the sixteen established EIT Community Hubs, further innovation hubs will be in launched </w:t>
      </w:r>
      <w:r w:rsidR="00BE4DAE">
        <w:t xml:space="preserve">in </w:t>
      </w:r>
      <w:r>
        <w:t>the following countries: Albania, Bosnia and Herzegovina, Poland, Romania, Slovakia, Serbia, and</w:t>
      </w:r>
      <w:r w:rsidRPr="00821DBD">
        <w:t xml:space="preserve"> </w:t>
      </w:r>
      <w:r>
        <w:t>France representing the EU’s Outermost Regions</w:t>
      </w:r>
      <w:r w:rsidR="00BE4DAE">
        <w:t xml:space="preserve"> by the end of 2025. </w:t>
      </w:r>
    </w:p>
    <w:p w14:paraId="02A2151D" w14:textId="7EE5B30C" w:rsidR="002656F4" w:rsidRPr="00823F14" w:rsidRDefault="002656F4" w:rsidP="00713859">
      <w:pPr>
        <w:pStyle w:val="BODY"/>
      </w:pPr>
    </w:p>
    <w:p w14:paraId="1F10B854" w14:textId="77777777" w:rsidR="00823F14" w:rsidRDefault="00823F14" w:rsidP="00713859">
      <w:pPr>
        <w:pStyle w:val="Heading21"/>
      </w:pPr>
    </w:p>
    <w:p w14:paraId="3584FB46" w14:textId="17A0E30B" w:rsidR="00823F14" w:rsidRPr="00813DF2" w:rsidRDefault="00BE4DAE" w:rsidP="00713859">
      <w:pPr>
        <w:pStyle w:val="Heading21"/>
        <w:jc w:val="center"/>
        <w:rPr>
          <w:sz w:val="24"/>
          <w:szCs w:val="26"/>
        </w:rPr>
      </w:pPr>
      <w:hyperlink r:id="rId15" w:history="1">
        <w:r w:rsidRPr="00813DF2">
          <w:rPr>
            <w:rStyle w:val="Hyperlink"/>
            <w:sz w:val="24"/>
            <w:szCs w:val="26"/>
          </w:rPr>
          <w:t xml:space="preserve">JOIN US </w:t>
        </w:r>
        <w:r w:rsidR="00813DF2" w:rsidRPr="00813DF2">
          <w:rPr>
            <w:rStyle w:val="Hyperlink"/>
            <w:sz w:val="24"/>
            <w:szCs w:val="26"/>
          </w:rPr>
          <w:t xml:space="preserve">ONLINE </w:t>
        </w:r>
        <w:r w:rsidRPr="00813DF2">
          <w:rPr>
            <w:rStyle w:val="Hyperlink"/>
            <w:sz w:val="24"/>
            <w:szCs w:val="26"/>
          </w:rPr>
          <w:t xml:space="preserve">to </w:t>
        </w:r>
        <w:r w:rsidR="00821DBD" w:rsidRPr="00813DF2">
          <w:rPr>
            <w:rStyle w:val="Hyperlink"/>
            <w:sz w:val="24"/>
            <w:szCs w:val="26"/>
          </w:rPr>
          <w:t xml:space="preserve">Discover 10 years of the EIT RIS </w:t>
        </w:r>
        <w:r w:rsidR="00813DF2" w:rsidRPr="00813DF2">
          <w:rPr>
            <w:rStyle w:val="Hyperlink"/>
            <w:sz w:val="24"/>
            <w:szCs w:val="26"/>
          </w:rPr>
          <w:t>and JUMPSTARTER GRAND FINALE</w:t>
        </w:r>
      </w:hyperlink>
    </w:p>
    <w:p w14:paraId="0113D89D" w14:textId="77777777" w:rsidR="00426C1B" w:rsidRDefault="00426C1B" w:rsidP="00713859">
      <w:pPr>
        <w:pStyle w:val="Heading21"/>
      </w:pPr>
    </w:p>
    <w:p w14:paraId="7EA7609F" w14:textId="77777777" w:rsidR="00426C1B" w:rsidRDefault="00426C1B" w:rsidP="00713859">
      <w:pPr>
        <w:pStyle w:val="Heading21"/>
      </w:pPr>
    </w:p>
    <w:p w14:paraId="4DF4E569" w14:textId="77777777" w:rsidR="00813DF2" w:rsidRPr="002F5869" w:rsidRDefault="00813DF2" w:rsidP="00713859">
      <w:pPr>
        <w:pStyle w:val="Heading21"/>
        <w:ind w:left="-426"/>
        <w:rPr>
          <w:color w:val="6BB745" w:themeColor="background2"/>
          <w:sz w:val="22"/>
          <w:szCs w:val="22"/>
        </w:rPr>
      </w:pPr>
      <w:r w:rsidRPr="002F5869">
        <w:rPr>
          <w:szCs w:val="26"/>
        </w:rPr>
        <w:t>EIT - MAKING INNOVATION HAPPEN!</w:t>
      </w:r>
    </w:p>
    <w:p w14:paraId="4711BB5F" w14:textId="77777777" w:rsidR="00813DF2" w:rsidRPr="002F5869" w:rsidRDefault="00813DF2" w:rsidP="00713859">
      <w:pPr>
        <w:pStyle w:val="Heading21"/>
        <w:ind w:left="-426"/>
        <w:jc w:val="both"/>
        <w:rPr>
          <w:color w:val="6BB745" w:themeColor="background2"/>
          <w:sz w:val="21"/>
          <w:szCs w:val="21"/>
        </w:rPr>
      </w:pPr>
      <w:r w:rsidRPr="002F5869">
        <w:rPr>
          <w:color w:val="6BB745" w:themeColor="background2"/>
          <w:sz w:val="21"/>
          <w:szCs w:val="21"/>
        </w:rPr>
        <w:t>About THE EUROPEAN INSTITUTE OF INNOVATION AND TECHNOLOGY (EIT)</w:t>
      </w:r>
    </w:p>
    <w:p w14:paraId="0E4DF745" w14:textId="77777777" w:rsidR="00813DF2" w:rsidRDefault="00813DF2" w:rsidP="00713859">
      <w:pPr>
        <w:pStyle w:val="BODY"/>
        <w:ind w:left="-426"/>
        <w:rPr>
          <w:sz w:val="21"/>
          <w:szCs w:val="21"/>
        </w:rPr>
      </w:pPr>
      <w:r w:rsidRPr="002F5869">
        <w:rPr>
          <w:sz w:val="21"/>
          <w:szCs w:val="21"/>
        </w:rPr>
        <w:t xml:space="preserve">The EIT strengthens Europe’s ability to innovate by powering solutions to pressing global challenges and by nurturing entrepreneurial talent to create sustainable growth and skilled jobs in Europe. The EIT is an EU body and an integral part of </w:t>
      </w:r>
      <w:hyperlink r:id="rId16" w:history="1">
        <w:r w:rsidRPr="002F5869">
          <w:rPr>
            <w:rStyle w:val="Hyperlink"/>
            <w:sz w:val="21"/>
            <w:szCs w:val="21"/>
          </w:rPr>
          <w:t>Horizon Europe</w:t>
        </w:r>
      </w:hyperlink>
      <w:r w:rsidRPr="002F5869">
        <w:rPr>
          <w:sz w:val="21"/>
          <w:szCs w:val="21"/>
        </w:rPr>
        <w:t xml:space="preserve">, the EU Framework Programme for Research and Innovation.  </w:t>
      </w:r>
    </w:p>
    <w:p w14:paraId="6013B7AE" w14:textId="77777777" w:rsidR="00813DF2" w:rsidRDefault="00813DF2" w:rsidP="00713859">
      <w:pPr>
        <w:pStyle w:val="BODY"/>
        <w:ind w:left="-426"/>
        <w:rPr>
          <w:sz w:val="21"/>
          <w:szCs w:val="21"/>
        </w:rPr>
      </w:pPr>
    </w:p>
    <w:p w14:paraId="6F7A6F17" w14:textId="77777777" w:rsidR="00813DF2" w:rsidRDefault="00813DF2" w:rsidP="00713859">
      <w:pPr>
        <w:pStyle w:val="BODY"/>
        <w:ind w:left="-426"/>
        <w:rPr>
          <w:sz w:val="21"/>
          <w:szCs w:val="21"/>
        </w:rPr>
      </w:pPr>
      <w:r w:rsidRPr="002F5869">
        <w:rPr>
          <w:sz w:val="21"/>
          <w:szCs w:val="21"/>
        </w:rPr>
        <w:t xml:space="preserve">The Institute supports dynamic pan-European partnerships, EIT Knowledge and Innovation Communities, among leading companies, research labs and universities. Currently nine EIT Knowledge &amp; Innovation Communities are supported: </w:t>
      </w:r>
      <w:hyperlink r:id="rId17" w:history="1">
        <w:r w:rsidRPr="002F5869">
          <w:rPr>
            <w:rStyle w:val="Hyperlink"/>
            <w:sz w:val="21"/>
            <w:szCs w:val="21"/>
          </w:rPr>
          <w:t>EIT Climate-KIC</w:t>
        </w:r>
      </w:hyperlink>
      <w:r w:rsidRPr="002F5869">
        <w:rPr>
          <w:sz w:val="21"/>
          <w:szCs w:val="21"/>
        </w:rPr>
        <w:t xml:space="preserve">, </w:t>
      </w:r>
      <w:hyperlink r:id="rId18" w:history="1">
        <w:r w:rsidRPr="002F5869">
          <w:rPr>
            <w:rStyle w:val="Hyperlink"/>
            <w:sz w:val="21"/>
            <w:szCs w:val="21"/>
          </w:rPr>
          <w:t>EIT Digital</w:t>
        </w:r>
      </w:hyperlink>
      <w:r w:rsidRPr="002F5869">
        <w:rPr>
          <w:sz w:val="21"/>
          <w:szCs w:val="21"/>
        </w:rPr>
        <w:t xml:space="preserve">, </w:t>
      </w:r>
      <w:hyperlink r:id="rId19" w:history="1">
        <w:r w:rsidRPr="002F5869">
          <w:rPr>
            <w:rStyle w:val="Hyperlink"/>
            <w:sz w:val="21"/>
            <w:szCs w:val="21"/>
          </w:rPr>
          <w:t>EIT InnoEnergy</w:t>
        </w:r>
      </w:hyperlink>
      <w:r w:rsidRPr="002F5869">
        <w:rPr>
          <w:sz w:val="21"/>
          <w:szCs w:val="21"/>
        </w:rPr>
        <w:t xml:space="preserve">, </w:t>
      </w:r>
      <w:hyperlink r:id="rId20" w:history="1">
        <w:r w:rsidRPr="002F5869">
          <w:rPr>
            <w:rStyle w:val="Hyperlink"/>
            <w:sz w:val="21"/>
            <w:szCs w:val="21"/>
          </w:rPr>
          <w:t>EIT Health</w:t>
        </w:r>
      </w:hyperlink>
      <w:r w:rsidRPr="002F5869">
        <w:rPr>
          <w:sz w:val="21"/>
          <w:szCs w:val="21"/>
        </w:rPr>
        <w:t xml:space="preserve">, </w:t>
      </w:r>
      <w:hyperlink r:id="rId21" w:history="1">
        <w:r w:rsidRPr="002F5869">
          <w:rPr>
            <w:rStyle w:val="Hyperlink"/>
            <w:sz w:val="21"/>
            <w:szCs w:val="21"/>
          </w:rPr>
          <w:t>EIT RawMaterials</w:t>
        </w:r>
      </w:hyperlink>
      <w:r w:rsidRPr="002F5869">
        <w:rPr>
          <w:sz w:val="21"/>
          <w:szCs w:val="21"/>
        </w:rPr>
        <w:t xml:space="preserve">, </w:t>
      </w:r>
      <w:hyperlink r:id="rId22" w:history="1">
        <w:r w:rsidRPr="002F5869">
          <w:rPr>
            <w:rStyle w:val="Hyperlink"/>
            <w:sz w:val="21"/>
            <w:szCs w:val="21"/>
          </w:rPr>
          <w:t>EIT Food</w:t>
        </w:r>
      </w:hyperlink>
      <w:r w:rsidRPr="002F5869">
        <w:rPr>
          <w:sz w:val="21"/>
          <w:szCs w:val="21"/>
        </w:rPr>
        <w:t xml:space="preserve">, </w:t>
      </w:r>
      <w:hyperlink r:id="rId23" w:history="1">
        <w:r w:rsidRPr="002F5869">
          <w:rPr>
            <w:rStyle w:val="Hyperlink"/>
            <w:sz w:val="21"/>
            <w:szCs w:val="21"/>
          </w:rPr>
          <w:t>EIT Manufacturing</w:t>
        </w:r>
      </w:hyperlink>
      <w:r w:rsidRPr="002F5869">
        <w:rPr>
          <w:sz w:val="21"/>
          <w:szCs w:val="21"/>
        </w:rPr>
        <w:t xml:space="preserve">, </w:t>
      </w:r>
      <w:hyperlink r:id="rId24" w:history="1">
        <w:r w:rsidRPr="002F5869">
          <w:rPr>
            <w:rStyle w:val="Hyperlink"/>
            <w:sz w:val="21"/>
            <w:szCs w:val="21"/>
          </w:rPr>
          <w:t>EIT Urban Mobility</w:t>
        </w:r>
      </w:hyperlink>
      <w:r w:rsidRPr="002F5869">
        <w:rPr>
          <w:sz w:val="21"/>
          <w:szCs w:val="21"/>
        </w:rPr>
        <w:t xml:space="preserve"> and the newest addition: </w:t>
      </w:r>
      <w:hyperlink r:id="rId25" w:history="1">
        <w:r w:rsidRPr="002317E8">
          <w:rPr>
            <w:rStyle w:val="Hyperlink"/>
            <w:sz w:val="21"/>
            <w:szCs w:val="21"/>
          </w:rPr>
          <w:t>EIT Culture &amp; Creativity</w:t>
        </w:r>
      </w:hyperlink>
      <w:r w:rsidRPr="0006262A">
        <w:rPr>
          <w:sz w:val="21"/>
          <w:szCs w:val="21"/>
        </w:rPr>
        <w:t>).</w:t>
      </w:r>
      <w:r w:rsidRPr="002F5869">
        <w:rPr>
          <w:sz w:val="21"/>
          <w:szCs w:val="21"/>
        </w:rPr>
        <w:t xml:space="preserve"> Together with their leading partners, the EIT Community offers a wide range of innovation and entrepreneurship activities across Europe: entrepreneurial education courses, business creation and acceleration services and innovation driven research projects.</w:t>
      </w:r>
    </w:p>
    <w:p w14:paraId="4704C03D" w14:textId="77777777" w:rsidR="00813DF2" w:rsidRPr="002B1AC0" w:rsidRDefault="00813DF2" w:rsidP="00713859">
      <w:pPr>
        <w:pStyle w:val="BODY"/>
        <w:ind w:left="-426"/>
        <w:rPr>
          <w:sz w:val="21"/>
          <w:szCs w:val="21"/>
        </w:rPr>
      </w:pPr>
      <w:r w:rsidRPr="00D65259">
        <w:rPr>
          <w:rFonts w:ascii="Times New Roman" w:eastAsia="Times New Roman" w:hAnsi="Times New Roman" w:cs="Times New Roman"/>
          <w:noProof/>
          <w:color w:val="auto"/>
          <w:sz w:val="24"/>
          <w:szCs w:val="24"/>
          <w:lang w:val="en-US"/>
        </w:rPr>
        <w:drawing>
          <wp:anchor distT="0" distB="0" distL="114300" distR="114300" simplePos="0" relativeHeight="251658240" behindDoc="1" locked="0" layoutInCell="1" allowOverlap="1" wp14:anchorId="117A6640" wp14:editId="1FB15009">
            <wp:simplePos x="0" y="0"/>
            <wp:positionH relativeFrom="column">
              <wp:posOffset>2344420</wp:posOffset>
            </wp:positionH>
            <wp:positionV relativeFrom="paragraph">
              <wp:posOffset>29845</wp:posOffset>
            </wp:positionV>
            <wp:extent cx="4094480" cy="984250"/>
            <wp:effectExtent l="0" t="0" r="0" b="0"/>
            <wp:wrapTight wrapText="bothSides">
              <wp:wrapPolygon edited="0">
                <wp:start x="19295" y="418"/>
                <wp:lineTo x="2110" y="1254"/>
                <wp:lineTo x="402" y="1672"/>
                <wp:lineTo x="402" y="7943"/>
                <wp:lineTo x="1206" y="14632"/>
                <wp:lineTo x="603" y="16723"/>
                <wp:lineTo x="1105" y="17977"/>
                <wp:lineTo x="11457" y="19231"/>
                <wp:lineTo x="20903" y="19231"/>
                <wp:lineTo x="21004" y="15886"/>
                <wp:lineTo x="20602" y="14632"/>
                <wp:lineTo x="21406" y="6689"/>
                <wp:lineTo x="20602" y="2090"/>
                <wp:lineTo x="20099" y="418"/>
                <wp:lineTo x="19295" y="418"/>
              </wp:wrapPolygon>
            </wp:wrapTight>
            <wp:docPr id="249986370" name="Picture 1"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986370" name="Picture 1" descr="A screenshot of a video game&#10;&#10;Description automatically generated"/>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t="15066" b="16224"/>
                    <a:stretch/>
                  </pic:blipFill>
                  <pic:spPr bwMode="auto">
                    <a:xfrm>
                      <a:off x="0" y="0"/>
                      <a:ext cx="4094480" cy="9842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1C4FB9CE" w14:textId="77777777" w:rsidR="00813DF2" w:rsidRPr="00DC77C7" w:rsidRDefault="00813DF2" w:rsidP="00713859">
      <w:pPr>
        <w:keepNext/>
        <w:keepLines/>
      </w:pPr>
    </w:p>
    <w:p w14:paraId="3997DEEA" w14:textId="77777777" w:rsidR="00813DF2" w:rsidRDefault="00813DF2" w:rsidP="00713859">
      <w:pPr>
        <w:pStyle w:val="Heading21"/>
        <w:ind w:left="-426"/>
        <w:jc w:val="both"/>
        <w:rPr>
          <w:color w:val="6BB745" w:themeColor="background2"/>
          <w:sz w:val="21"/>
          <w:szCs w:val="21"/>
        </w:rPr>
      </w:pPr>
      <w:r>
        <w:rPr>
          <w:color w:val="6BB745" w:themeColor="background2"/>
          <w:sz w:val="21"/>
          <w:szCs w:val="21"/>
        </w:rPr>
        <w:t>Stay TUNED FOR EIT WATER</w:t>
      </w:r>
      <w:r w:rsidRPr="002F5869">
        <w:rPr>
          <w:color w:val="6BB745" w:themeColor="background2"/>
          <w:sz w:val="21"/>
          <w:szCs w:val="21"/>
        </w:rPr>
        <w:t xml:space="preserve"> </w:t>
      </w:r>
    </w:p>
    <w:p w14:paraId="124F9100" w14:textId="39E13298" w:rsidR="00813DF2" w:rsidRPr="00457800" w:rsidRDefault="00813DF2" w:rsidP="0D40A8BF">
      <w:pPr>
        <w:pStyle w:val="Heading21"/>
        <w:ind w:left="-426"/>
        <w:jc w:val="both"/>
        <w:rPr>
          <w:b w:val="0"/>
          <w:bCs w:val="0"/>
          <w:caps w:val="0"/>
          <w:color w:val="000000" w:themeColor="text1"/>
          <w:sz w:val="21"/>
          <w:szCs w:val="21"/>
        </w:rPr>
      </w:pPr>
      <w:r w:rsidRPr="0D40A8BF">
        <w:rPr>
          <w:b w:val="0"/>
          <w:bCs w:val="0"/>
          <w:caps w:val="0"/>
          <w:color w:val="000000" w:themeColor="text1"/>
          <w:sz w:val="21"/>
          <w:szCs w:val="21"/>
        </w:rPr>
        <w:t xml:space="preserve">The EIT continues to grow with its tenth Knowledge and Innovation Community (KIC) </w:t>
      </w:r>
      <w:r w:rsidRPr="0D40A8BF">
        <w:rPr>
          <w:b w:val="0"/>
          <w:bCs w:val="0"/>
          <w:caps w:val="0"/>
          <w:color w:val="000000" w:themeColor="text1"/>
          <w:sz w:val="21"/>
          <w:szCs w:val="21"/>
          <w:lang w:val="en-IE"/>
        </w:rPr>
        <w:t xml:space="preserve">in the field of water, marine and maritime sectors and ecosystems. The new KIC will </w:t>
      </w:r>
      <w:r w:rsidRPr="0D40A8BF">
        <w:rPr>
          <w:b w:val="0"/>
          <w:bCs w:val="0"/>
          <w:caps w:val="0"/>
          <w:color w:val="000000" w:themeColor="text1"/>
          <w:sz w:val="21"/>
          <w:szCs w:val="21"/>
        </w:rPr>
        <w:t xml:space="preserve">steer innovation to tackle water scarcity, droughts, floods, and marine and freshwater degradation. It will connect thematic partners to Europe’s largest innovation ecosystem, </w:t>
      </w:r>
      <w:r w:rsidR="190A0AE7" w:rsidRPr="0D40A8BF">
        <w:rPr>
          <w:b w:val="0"/>
          <w:bCs w:val="0"/>
          <w:caps w:val="0"/>
          <w:color w:val="000000" w:themeColor="text1"/>
          <w:sz w:val="21"/>
          <w:szCs w:val="21"/>
        </w:rPr>
        <w:t>strengthening the</w:t>
      </w:r>
      <w:r w:rsidRPr="0D40A8BF">
        <w:rPr>
          <w:b w:val="0"/>
          <w:bCs w:val="0"/>
          <w:caps w:val="0"/>
          <w:color w:val="000000" w:themeColor="text1"/>
          <w:sz w:val="21"/>
          <w:szCs w:val="21"/>
        </w:rPr>
        <w:t xml:space="preserve"> blue economy and Europe’s competitiveness. The Call for Proposals for the new KIC will be published in 2025 and the designated EIT KIC will be launched in 2026. You can find more information related to EIT Water and the timeline </w:t>
      </w:r>
      <w:hyperlink r:id="rId27">
        <w:r w:rsidRPr="0D40A8BF">
          <w:rPr>
            <w:rStyle w:val="Hyperlink"/>
            <w:b w:val="0"/>
            <w:bCs w:val="0"/>
            <w:caps w:val="0"/>
            <w:sz w:val="21"/>
            <w:szCs w:val="21"/>
          </w:rPr>
          <w:t>here.</w:t>
        </w:r>
      </w:hyperlink>
      <w:r w:rsidRPr="0D40A8BF">
        <w:rPr>
          <w:b w:val="0"/>
          <w:bCs w:val="0"/>
          <w:caps w:val="0"/>
          <w:color w:val="000000" w:themeColor="text1"/>
          <w:sz w:val="21"/>
          <w:szCs w:val="21"/>
        </w:rPr>
        <w:t xml:space="preserve"> </w:t>
      </w:r>
    </w:p>
    <w:p w14:paraId="35FC270F" w14:textId="2BBF8509" w:rsidR="00091573" w:rsidRPr="00823F14" w:rsidRDefault="00091573" w:rsidP="00713859">
      <w:pPr>
        <w:pStyle w:val="BODY"/>
        <w:jc w:val="right"/>
        <w:rPr>
          <w:b/>
          <w:color w:val="auto"/>
          <w:u w:val="single"/>
        </w:rPr>
      </w:pPr>
    </w:p>
    <w:sectPr w:rsidR="00091573" w:rsidRPr="00823F14" w:rsidSect="00BB4207">
      <w:headerReference w:type="default" r:id="rId28"/>
      <w:footerReference w:type="default" r:id="rId29"/>
      <w:pgSz w:w="12240" w:h="15840"/>
      <w:pgMar w:top="1290" w:right="1418" w:bottom="1290" w:left="1418" w:header="624"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21E6C" w14:textId="77777777" w:rsidR="007B119E" w:rsidRDefault="007B119E">
      <w:pPr>
        <w:spacing w:line="240" w:lineRule="auto"/>
      </w:pPr>
      <w:r>
        <w:separator/>
      </w:r>
    </w:p>
  </w:endnote>
  <w:endnote w:type="continuationSeparator" w:id="0">
    <w:p w14:paraId="7248A3CC" w14:textId="77777777" w:rsidR="007B119E" w:rsidRDefault="007B119E">
      <w:pPr>
        <w:spacing w:line="240" w:lineRule="auto"/>
      </w:pPr>
      <w:r>
        <w:continuationSeparator/>
      </w:r>
    </w:p>
  </w:endnote>
  <w:endnote w:type="continuationNotice" w:id="1">
    <w:p w14:paraId="660CA104" w14:textId="77777777" w:rsidR="007B119E" w:rsidRDefault="007B11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Títulos en alf">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Times New Roman (Cuerpo en alfa">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D39C9" w14:textId="6E4CDC04" w:rsidR="00A27CEE" w:rsidRDefault="00B4621E">
    <w:pPr>
      <w:pStyle w:val="Footer"/>
    </w:pPr>
    <w:r w:rsidRPr="00152F4B">
      <w:rPr>
        <w:noProof/>
        <w:lang w:eastAsia="en-GB"/>
      </w:rPr>
      <mc:AlternateContent>
        <mc:Choice Requires="wps">
          <w:drawing>
            <wp:anchor distT="45720" distB="45720" distL="114300" distR="114300" simplePos="0" relativeHeight="251658243" behindDoc="1" locked="0" layoutInCell="1" allowOverlap="1" wp14:anchorId="15A16DC2" wp14:editId="642FFC78">
              <wp:simplePos x="0" y="0"/>
              <wp:positionH relativeFrom="margin">
                <wp:posOffset>-462280</wp:posOffset>
              </wp:positionH>
              <wp:positionV relativeFrom="page">
                <wp:posOffset>9544050</wp:posOffset>
              </wp:positionV>
              <wp:extent cx="3248025" cy="78105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781050"/>
                      </a:xfrm>
                      <a:prstGeom prst="rect">
                        <a:avLst/>
                      </a:prstGeom>
                      <a:noFill/>
                      <a:ln w="9525">
                        <a:solidFill>
                          <a:schemeClr val="bg1"/>
                        </a:solidFill>
                        <a:miter lim="800000"/>
                        <a:headEnd/>
                        <a:tailEnd/>
                      </a:ln>
                    </wps:spPr>
                    <wps:txbx>
                      <w:txbxContent>
                        <w:p w14:paraId="26CEE4BF" w14:textId="42B362F4" w:rsidR="00B4621E" w:rsidRPr="00B4621E" w:rsidRDefault="00B4621E" w:rsidP="00B4621E">
                          <w:pPr>
                            <w:rPr>
                              <w:color w:val="323232"/>
                              <w:szCs w:val="20"/>
                            </w:rPr>
                          </w:pPr>
                          <w:r w:rsidRPr="000A7C04">
                            <w:rPr>
                              <w:b/>
                              <w:bCs/>
                              <w:color w:val="034EA2" w:themeColor="text2"/>
                              <w:szCs w:val="20"/>
                              <w:lang w:val="en-US"/>
                            </w:rPr>
                            <w:t>Press Contact</w:t>
                          </w:r>
                          <w:r w:rsidRPr="000A7C04">
                            <w:rPr>
                              <w:color w:val="034EA2" w:themeColor="text2"/>
                              <w:szCs w:val="20"/>
                              <w:lang w:val="en-US"/>
                            </w:rPr>
                            <w:t xml:space="preserve">: </w:t>
                          </w:r>
                          <w:r>
                            <w:rPr>
                              <w:color w:val="323232"/>
                              <w:szCs w:val="20"/>
                            </w:rPr>
                            <w:t xml:space="preserve">Angela Alimi </w:t>
                          </w:r>
                          <w:r>
                            <w:rPr>
                              <w:color w:val="323232"/>
                              <w:szCs w:val="20"/>
                            </w:rPr>
                            <w:br/>
                          </w:r>
                          <w:r w:rsidRPr="00157C9E">
                            <w:rPr>
                              <w:b/>
                              <w:bCs/>
                              <w:color w:val="034EA1"/>
                              <w:szCs w:val="20"/>
                              <w:lang w:val="it-IT"/>
                            </w:rPr>
                            <w:t>T:</w:t>
                          </w:r>
                          <w:r w:rsidRPr="00157C9E">
                            <w:rPr>
                              <w:color w:val="034EA1"/>
                              <w:szCs w:val="20"/>
                              <w:lang w:val="it-IT"/>
                            </w:rPr>
                            <w:t xml:space="preserve"> </w:t>
                          </w:r>
                          <w:r w:rsidRPr="00715FC6">
                            <w:rPr>
                              <w:color w:val="323232"/>
                              <w:szCs w:val="20"/>
                            </w:rPr>
                            <w:t>+36 1 481 9383</w:t>
                          </w:r>
                          <w:r>
                            <w:rPr>
                              <w:color w:val="323232"/>
                              <w:szCs w:val="20"/>
                            </w:rPr>
                            <w:t xml:space="preserve"> </w:t>
                          </w:r>
                          <w:r w:rsidRPr="00157C9E">
                            <w:rPr>
                              <w:b/>
                              <w:bCs/>
                              <w:color w:val="034EA1"/>
                              <w:szCs w:val="20"/>
                              <w:lang w:val="it-IT"/>
                            </w:rPr>
                            <w:t>E</w:t>
                          </w:r>
                          <w:r w:rsidRPr="00157C9E">
                            <w:rPr>
                              <w:color w:val="034EA1"/>
                              <w:szCs w:val="20"/>
                              <w:lang w:val="it-IT"/>
                            </w:rPr>
                            <w:t xml:space="preserve">: </w:t>
                          </w:r>
                          <w:hyperlink r:id="rId1" w:history="1">
                            <w:r w:rsidRPr="00157C9E">
                              <w:rPr>
                                <w:color w:val="000000" w:themeColor="text1"/>
                                <w:szCs w:val="20"/>
                                <w:u w:val="single"/>
                                <w:lang w:val="it-IT"/>
                              </w:rPr>
                              <w:t>press@eit.europa.eu</w:t>
                            </w:r>
                          </w:hyperlink>
                          <w:r w:rsidRPr="00157C9E">
                            <w:rPr>
                              <w:szCs w:val="20"/>
                              <w:lang w:val="it-IT"/>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fl="http://schemas.microsoft.com/office/word/2024/wordml/sdtformatlock" xmlns:arto="http://schemas.microsoft.com/office/word/2006/arto">
          <w:pict>
            <v:shapetype id="_x0000_t202" coordsize="21600,21600" o:spt="202" path="m,l,21600r21600,l21600,xe" w14:anchorId="15A16DC2">
              <v:stroke joinstyle="miter"/>
              <v:path gradientshapeok="t" o:connecttype="rect"/>
            </v:shapetype>
            <v:shape id="Text Box 2" style="position:absolute;margin-left:-36.4pt;margin-top:751.5pt;width:255.75pt;height:61.5pt;z-index:-25165619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spid="_x0000_s1029" filled="f"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">
              <v:textbox>
                <w:txbxContent>
                  <w:p w:rsidRPr="00B4621E" w:rsidR="00B4621E" w:rsidP="00B4621E" w:rsidRDefault="00B4621E" w14:paraId="26CEE4BF" w14:textId="42B362F4">
                    <w:pPr>
                      <w:rPr>
                        <w:color w:val="323232"/>
                        <w:szCs w:val="20"/>
                      </w:rPr>
                    </w:pPr>
                    <w:r w:rsidRPr="000A7C04">
                      <w:rPr>
                        <w:b/>
                        <w:bCs/>
                        <w:color w:val="034EA2" w:themeColor="text2"/>
                        <w:szCs w:val="20"/>
                        <w:lang w:val="en-US"/>
                      </w:rPr>
                      <w:t>Press Contact</w:t>
                    </w:r>
                    <w:r w:rsidRPr="000A7C04">
                      <w:rPr>
                        <w:color w:val="034EA2" w:themeColor="text2"/>
                        <w:szCs w:val="20"/>
                        <w:lang w:val="en-US"/>
                      </w:rPr>
                      <w:t xml:space="preserve">: </w:t>
                    </w:r>
                    <w:r>
                      <w:rPr>
                        <w:color w:val="323232"/>
                        <w:szCs w:val="20"/>
                      </w:rPr>
                      <w:t xml:space="preserve">Angela Alimi </w:t>
                    </w:r>
                    <w:r>
                      <w:rPr>
                        <w:color w:val="323232"/>
                        <w:szCs w:val="20"/>
                      </w:rPr>
                      <w:br/>
                    </w:r>
                    <w:r w:rsidRPr="00157C9E">
                      <w:rPr>
                        <w:b/>
                        <w:bCs/>
                        <w:color w:val="034EA1"/>
                        <w:szCs w:val="20"/>
                        <w:lang w:val="it-IT"/>
                      </w:rPr>
                      <w:t>T:</w:t>
                    </w:r>
                    <w:r w:rsidRPr="00157C9E">
                      <w:rPr>
                        <w:color w:val="034EA1"/>
                        <w:szCs w:val="20"/>
                        <w:lang w:val="it-IT"/>
                      </w:rPr>
                      <w:t xml:space="preserve"> </w:t>
                    </w:r>
                    <w:r w:rsidRPr="00715FC6">
                      <w:rPr>
                        <w:color w:val="323232"/>
                        <w:szCs w:val="20"/>
                      </w:rPr>
                      <w:t>+36 1 481 9383</w:t>
                    </w:r>
                    <w:r>
                      <w:rPr>
                        <w:color w:val="323232"/>
                        <w:szCs w:val="20"/>
                      </w:rPr>
                      <w:t xml:space="preserve"> </w:t>
                    </w:r>
                    <w:r w:rsidRPr="00157C9E">
                      <w:rPr>
                        <w:b/>
                        <w:bCs/>
                        <w:color w:val="034EA1"/>
                        <w:szCs w:val="20"/>
                        <w:lang w:val="it-IT"/>
                      </w:rPr>
                      <w:t>E</w:t>
                    </w:r>
                    <w:r w:rsidRPr="00157C9E">
                      <w:rPr>
                        <w:color w:val="034EA1"/>
                        <w:szCs w:val="20"/>
                        <w:lang w:val="it-IT"/>
                      </w:rPr>
                      <w:t xml:space="preserve">: </w:t>
                    </w:r>
                    <w:hyperlink w:history="1" r:id="rId4">
                      <w:r w:rsidRPr="00157C9E">
                        <w:rPr>
                          <w:color w:val="000000" w:themeColor="text1"/>
                          <w:szCs w:val="20"/>
                          <w:u w:val="single"/>
                          <w:lang w:val="it-IT"/>
                        </w:rPr>
                        <w:t>press@eit.europa.eu</w:t>
                      </w:r>
                    </w:hyperlink>
                    <w:r w:rsidRPr="00157C9E">
                      <w:rPr>
                        <w:szCs w:val="20"/>
                        <w:lang w:val="it-IT"/>
                      </w:rPr>
                      <w:t xml:space="preserve">  </w:t>
                    </w:r>
                  </w:p>
                </w:txbxContent>
              </v:textbox>
              <w10:wrap type="square" anchorx="margin" anchory="page"/>
            </v:shape>
          </w:pict>
        </mc:Fallback>
      </mc:AlternateContent>
    </w:r>
    <w:r w:rsidR="00A27CEE">
      <w:rPr>
        <w:noProof/>
        <w:lang w:eastAsia="en-GB"/>
      </w:rPr>
      <w:drawing>
        <wp:anchor distT="0" distB="0" distL="114300" distR="114300" simplePos="0" relativeHeight="251658242" behindDoc="0" locked="0" layoutInCell="1" allowOverlap="1" wp14:anchorId="40ACCCDE" wp14:editId="79A83E93">
          <wp:simplePos x="0" y="0"/>
          <wp:positionH relativeFrom="margin">
            <wp:posOffset>-1101090</wp:posOffset>
          </wp:positionH>
          <wp:positionV relativeFrom="margin">
            <wp:posOffset>8049895</wp:posOffset>
          </wp:positionV>
          <wp:extent cx="8126730" cy="641985"/>
          <wp:effectExtent l="0" t="0" r="762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_PageBottom_1.png"/>
                  <pic:cNvPicPr/>
                </pic:nvPicPr>
                <pic:blipFill>
                  <a:blip r:embed="rId5">
                    <a:extLst>
                      <a:ext uri="{28A0092B-C50C-407E-A947-70E740481C1C}">
                        <a14:useLocalDpi xmlns:a14="http://schemas.microsoft.com/office/drawing/2010/main" val="0"/>
                      </a:ext>
                    </a:extLst>
                  </a:blip>
                  <a:stretch>
                    <a:fillRect/>
                  </a:stretch>
                </pic:blipFill>
                <pic:spPr bwMode="auto">
                  <a:xfrm>
                    <a:off x="0" y="0"/>
                    <a:ext cx="8126730" cy="641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0571C" w14:textId="77777777" w:rsidR="007B119E" w:rsidRDefault="007B119E">
      <w:pPr>
        <w:spacing w:line="240" w:lineRule="auto"/>
      </w:pPr>
      <w:r>
        <w:separator/>
      </w:r>
    </w:p>
  </w:footnote>
  <w:footnote w:type="continuationSeparator" w:id="0">
    <w:p w14:paraId="71EA08B4" w14:textId="77777777" w:rsidR="007B119E" w:rsidRDefault="007B119E">
      <w:pPr>
        <w:spacing w:line="240" w:lineRule="auto"/>
      </w:pPr>
      <w:r>
        <w:continuationSeparator/>
      </w:r>
    </w:p>
  </w:footnote>
  <w:footnote w:type="continuationNotice" w:id="1">
    <w:p w14:paraId="15AC73F9" w14:textId="77777777" w:rsidR="007B119E" w:rsidRDefault="007B11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5304B" w14:textId="77777777" w:rsidR="00A27CEE" w:rsidRDefault="00A27CEE" w:rsidP="000932D2">
    <w:pPr>
      <w:pStyle w:val="Header"/>
      <w:ind w:left="-993"/>
    </w:pPr>
    <w:r>
      <w:rPr>
        <w:noProof/>
        <w:lang w:eastAsia="en-GB"/>
      </w:rPr>
      <w:drawing>
        <wp:anchor distT="0" distB="0" distL="114300" distR="114300" simplePos="0" relativeHeight="251658241" behindDoc="1" locked="0" layoutInCell="1" allowOverlap="1" wp14:anchorId="6F460C40" wp14:editId="6D50DBD9">
          <wp:simplePos x="0" y="0"/>
          <wp:positionH relativeFrom="column">
            <wp:posOffset>-633730</wp:posOffset>
          </wp:positionH>
          <wp:positionV relativeFrom="paragraph">
            <wp:posOffset>-155575</wp:posOffset>
          </wp:positionV>
          <wp:extent cx="1778000" cy="849510"/>
          <wp:effectExtent l="0" t="0" r="0" b="8255"/>
          <wp:wrapTight wrapText="bothSides">
            <wp:wrapPolygon edited="0">
              <wp:start x="1157" y="0"/>
              <wp:lineTo x="0" y="5816"/>
              <wp:lineTo x="0" y="12117"/>
              <wp:lineTo x="15043" y="15509"/>
              <wp:lineTo x="2083" y="15994"/>
              <wp:lineTo x="2083" y="18417"/>
              <wp:lineTo x="15043" y="21325"/>
              <wp:lineTo x="21291" y="21325"/>
              <wp:lineTo x="21291" y="3877"/>
              <wp:lineTo x="4397" y="0"/>
              <wp:lineTo x="1157" y="0"/>
            </wp:wrapPolygon>
          </wp:wrapTight>
          <wp:docPr id="5"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78000" cy="849510"/>
                  </a:xfrm>
                  <a:prstGeom prst="rect">
                    <a:avLst/>
                  </a:prstGeom>
                </pic:spPr>
              </pic:pic>
            </a:graphicData>
          </a:graphic>
          <wp14:sizeRelH relativeFrom="page">
            <wp14:pctWidth>0</wp14:pctWidth>
          </wp14:sizeRelH>
          <wp14:sizeRelV relativeFrom="page">
            <wp14:pctHeight>0</wp14:pctHeight>
          </wp14:sizeRelV>
        </wp:anchor>
      </w:drawing>
    </w:r>
  </w:p>
  <w:p w14:paraId="29FA79C0" w14:textId="77777777" w:rsidR="00A27CEE" w:rsidRDefault="00A27CEE" w:rsidP="000932D2">
    <w:pPr>
      <w:pStyle w:val="Header"/>
      <w:ind w:left="-993"/>
    </w:pPr>
  </w:p>
  <w:p w14:paraId="091D7FB0" w14:textId="77777777" w:rsidR="00A27CEE" w:rsidRDefault="00D26EA9" w:rsidP="000932D2">
    <w:pPr>
      <w:pStyle w:val="Header"/>
      <w:ind w:left="-993"/>
    </w:pPr>
    <w:r>
      <w:rPr>
        <w:noProof/>
        <w:lang w:eastAsia="en-GB"/>
      </w:rPr>
      <mc:AlternateContent>
        <mc:Choice Requires="wpg">
          <w:drawing>
            <wp:anchor distT="0" distB="0" distL="114300" distR="114300" simplePos="0" relativeHeight="251658240" behindDoc="0" locked="0" layoutInCell="1" allowOverlap="1" wp14:anchorId="520F038D" wp14:editId="25080B78">
              <wp:simplePos x="0" y="0"/>
              <wp:positionH relativeFrom="column">
                <wp:posOffset>4487545</wp:posOffset>
              </wp:positionH>
              <wp:positionV relativeFrom="paragraph">
                <wp:posOffset>64770</wp:posOffset>
              </wp:positionV>
              <wp:extent cx="2703195" cy="322580"/>
              <wp:effectExtent l="0" t="0" r="1905" b="1270"/>
              <wp:wrapNone/>
              <wp:docPr id="1" name="Grupo 1"/>
              <wp:cNvGraphicFramePr/>
              <a:graphic xmlns:a="http://schemas.openxmlformats.org/drawingml/2006/main">
                <a:graphicData uri="http://schemas.microsoft.com/office/word/2010/wordprocessingGroup">
                  <wpg:wgp>
                    <wpg:cNvGrpSpPr/>
                    <wpg:grpSpPr>
                      <a:xfrm>
                        <a:off x="0" y="0"/>
                        <a:ext cx="2703195" cy="322580"/>
                        <a:chOff x="0" y="0"/>
                        <a:chExt cx="2703195" cy="322580"/>
                      </a:xfrm>
                    </wpg:grpSpPr>
                    <wps:wsp>
                      <wps:cNvPr id="12" name="Cuadro de texto 12"/>
                      <wps:cNvSpPr txBox="1"/>
                      <wps:spPr>
                        <a:xfrm>
                          <a:off x="0" y="0"/>
                          <a:ext cx="1750540" cy="193246"/>
                        </a:xfrm>
                        <a:prstGeom prst="rect">
                          <a:avLst/>
                        </a:prstGeom>
                        <a:solidFill>
                          <a:schemeClr val="lt1"/>
                        </a:solidFill>
                        <a:ln w="6350">
                          <a:noFill/>
                        </a:ln>
                      </wps:spPr>
                      <wps:txbx>
                        <w:txbxContent>
                          <w:p w14:paraId="5E668411" w14:textId="77777777" w:rsidR="00A27CEE" w:rsidRPr="00E65CDA" w:rsidRDefault="00E65CDA" w:rsidP="002F14E5">
                            <w:pPr>
                              <w:pStyle w:val="DOCUMENTNAME"/>
                              <w:rPr>
                                <w:lang w:val="es-ES"/>
                              </w:rPr>
                            </w:pPr>
                            <w:r>
                              <w:rPr>
                                <w:lang w:val="es-ES"/>
                              </w:rPr>
                              <w:t>press release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9" name="Imagen 9"/>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flipV="1">
                          <a:off x="0" y="254000"/>
                          <a:ext cx="2703195" cy="68580"/>
                        </a:xfrm>
                        <a:prstGeom prst="rect">
                          <a:avLst/>
                        </a:prstGeom>
                      </pic:spPr>
                    </pic:pic>
                  </wpg:wgp>
                </a:graphicData>
              </a:graphic>
            </wp:anchor>
          </w:drawing>
        </mc:Choice>
        <mc:Fallback xmlns:a="http://schemas.openxmlformats.org/drawingml/2006/main" xmlns:pic="http://schemas.openxmlformats.org/drawingml/2006/picture" xmlns:a14="http://schemas.microsoft.com/office/drawing/2010/main" xmlns:w16sdtfl="http://schemas.microsoft.com/office/word/2024/wordml/sdtformatlock" xmlns:arto="http://schemas.microsoft.com/office/word/2006/arto">
          <w:pict>
            <v:group id="Grupo 1" style="position:absolute;left:0;text-align:left;margin-left:353.35pt;margin-top:5.1pt;width:212.85pt;height:25.4pt;z-index:251658240" coordsize="27031,3225" o:spid="_x0000_s1026" w14:anchorId="520F038D"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">
              <v:shapetype id="_x0000_t202" coordsize="21600,21600" o:spt="202" path="m,l,21600r21600,l21600,xe">
                <v:stroke joinstyle="miter"/>
                <v:path gradientshapeok="t" o:connecttype="rect"/>
              </v:shapetype>
              <v:shape id="Cuadro de texto 12" style="position:absolute;width:17505;height:1932;visibility:visible;mso-wrap-style:square;v-text-anchor:top" o:spid="_x0000_s1027" fillcolor="white [3201]"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">
                <v:textbox inset="0,0,0,0">
                  <w:txbxContent>
                    <w:p w:rsidRPr="00E65CDA" w:rsidR="00A27CEE" w:rsidP="002F14E5" w:rsidRDefault="00E65CDA" w14:paraId="5E668411" w14:textId="77777777">
                      <w:pPr>
                        <w:pStyle w:val="DOCUMENTNAME"/>
                        <w:rPr>
                          <w:lang w:val="es-ES"/>
                        </w:rPr>
                      </w:pPr>
                      <w:r>
                        <w:rPr>
                          <w:lang w:val="es-ES"/>
                        </w:rPr>
                        <w:t>press release</w:t>
                      </w:r>
                    </w:p>
                  </w:txbxContent>
                </v:textbox>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n 9" style="position:absolute;top:2540;width:27031;height:685;flip:y;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">
                <v:imagedata o:title="" r:id="rId3"/>
              </v:shape>
            </v:group>
          </w:pict>
        </mc:Fallback>
      </mc:AlternateContent>
    </w:r>
  </w:p>
  <w:p w14:paraId="4BB83A9C" w14:textId="77777777" w:rsidR="00A27CEE" w:rsidRDefault="00A27CEE" w:rsidP="000932D2">
    <w:pPr>
      <w:pStyle w:val="Header"/>
      <w:ind w:left="-993"/>
    </w:pPr>
  </w:p>
  <w:p w14:paraId="75AD4AEF" w14:textId="77777777" w:rsidR="00A27CEE" w:rsidRDefault="00A27CEE" w:rsidP="000932D2">
    <w:pPr>
      <w:pStyle w:val="Header"/>
      <w:ind w:left="-99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C0D8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7C9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D4D0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4807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2864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E3EC5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08B1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BA4C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1415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CE64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73368A"/>
    <w:multiLevelType w:val="multilevel"/>
    <w:tmpl w:val="280EF3DE"/>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15:restartNumberingAfterBreak="0">
    <w:nsid w:val="29892D1C"/>
    <w:multiLevelType w:val="hybridMultilevel"/>
    <w:tmpl w:val="4C4C6A8E"/>
    <w:lvl w:ilvl="0" w:tplc="48A40D76">
      <w:start w:val="1"/>
      <w:numFmt w:val="bullet"/>
      <w:lvlText w:val=""/>
      <w:lvlJc w:val="left"/>
      <w:pPr>
        <w:ind w:left="340" w:hanging="340"/>
      </w:pPr>
      <w:rPr>
        <w:rFonts w:ascii="Symbol" w:hAnsi="Symbol" w:hint="default"/>
        <w:color w:val="6BB745" w:themeColor="background2"/>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30211186"/>
    <w:multiLevelType w:val="hybridMultilevel"/>
    <w:tmpl w:val="70722FC8"/>
    <w:lvl w:ilvl="0" w:tplc="A8320274">
      <w:start w:val="1"/>
      <w:numFmt w:val="bullet"/>
      <w:pStyle w:val="BULLETS"/>
      <w:lvlText w:val=""/>
      <w:lvlJc w:val="left"/>
      <w:pPr>
        <w:ind w:left="380" w:hanging="380"/>
      </w:pPr>
      <w:rPr>
        <w:rFonts w:ascii="Symbol" w:hAnsi="Symbol" w:hint="default"/>
        <w:b w:val="0"/>
        <w:i w:val="0"/>
        <w:color w:val="6BB745" w:themeColor="background2"/>
        <w:sz w:val="22"/>
        <w:u w:val="none"/>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321621FF"/>
    <w:multiLevelType w:val="multilevel"/>
    <w:tmpl w:val="D9CC1E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C2630DE"/>
    <w:multiLevelType w:val="multilevel"/>
    <w:tmpl w:val="040A001D"/>
    <w:styleLink w:val="Lista1"/>
    <w:lvl w:ilvl="0">
      <w:start w:val="1"/>
      <w:numFmt w:val="bullet"/>
      <w:lvlText w:val=""/>
      <w:lvlJc w:val="left"/>
      <w:pPr>
        <w:ind w:left="1080" w:hanging="360"/>
      </w:pPr>
      <w:rPr>
        <w:rFonts w:ascii="Symbol" w:hAnsi="Symbol" w:hint="default"/>
        <w:b w:val="0"/>
        <w:i w:val="0"/>
        <w:color w:val="6BB745" w:themeColor="background2"/>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08315C4"/>
    <w:multiLevelType w:val="multilevel"/>
    <w:tmpl w:val="E460EC78"/>
    <w:styleLink w:val="Estilo1"/>
    <w:lvl w:ilvl="0">
      <w:start w:val="1"/>
      <w:numFmt w:val="bullet"/>
      <w:lvlText w:val=""/>
      <w:lvlJc w:val="left"/>
      <w:pPr>
        <w:ind w:left="624" w:hanging="624"/>
      </w:pPr>
      <w:rPr>
        <w:rFonts w:ascii="Symbol" w:hAnsi="Symbol" w:hint="default"/>
        <w:color w:val="82C417"/>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56A020D"/>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8347D8E"/>
    <w:multiLevelType w:val="multilevel"/>
    <w:tmpl w:val="2C96D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4E7B5A"/>
    <w:multiLevelType w:val="hybridMultilevel"/>
    <w:tmpl w:val="FE00CC66"/>
    <w:lvl w:ilvl="0" w:tplc="0568A220">
      <w:start w:val="1"/>
      <w:numFmt w:val="bullet"/>
      <w:lvlText w:val=""/>
      <w:lvlJc w:val="left"/>
      <w:pPr>
        <w:ind w:left="340" w:hanging="340"/>
      </w:pPr>
      <w:rPr>
        <w:rFonts w:ascii="Symbol" w:hAnsi="Symbol" w:hint="default"/>
        <w:color w:val="6BB745" w:themeColor="background2"/>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5E943005"/>
    <w:multiLevelType w:val="hybridMultilevel"/>
    <w:tmpl w:val="8AF0924C"/>
    <w:lvl w:ilvl="0" w:tplc="0DC6A326">
      <w:start w:val="2024"/>
      <w:numFmt w:val="decimal"/>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6D1D98"/>
    <w:multiLevelType w:val="multilevel"/>
    <w:tmpl w:val="49E41428"/>
    <w:styleLink w:val="Listaactual1"/>
    <w:lvl w:ilvl="0">
      <w:start w:val="1"/>
      <w:numFmt w:val="decimal"/>
      <w:lvlText w:val="%1."/>
      <w:lvlJc w:val="left"/>
      <w:pPr>
        <w:tabs>
          <w:tab w:val="num" w:pos="0"/>
        </w:tabs>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757362005">
    <w:abstractNumId w:val="14"/>
  </w:num>
  <w:num w:numId="2" w16cid:durableId="461654302">
    <w:abstractNumId w:val="15"/>
  </w:num>
  <w:num w:numId="3" w16cid:durableId="554044142">
    <w:abstractNumId w:val="10"/>
  </w:num>
  <w:num w:numId="4" w16cid:durableId="525680377">
    <w:abstractNumId w:val="11"/>
  </w:num>
  <w:num w:numId="5" w16cid:durableId="202525668">
    <w:abstractNumId w:val="18"/>
  </w:num>
  <w:num w:numId="6" w16cid:durableId="363597878">
    <w:abstractNumId w:val="20"/>
  </w:num>
  <w:num w:numId="7" w16cid:durableId="818690893">
    <w:abstractNumId w:val="13"/>
  </w:num>
  <w:num w:numId="8" w16cid:durableId="1452826523">
    <w:abstractNumId w:val="4"/>
  </w:num>
  <w:num w:numId="9" w16cid:durableId="721174229">
    <w:abstractNumId w:val="5"/>
  </w:num>
  <w:num w:numId="10" w16cid:durableId="1825050257">
    <w:abstractNumId w:val="6"/>
  </w:num>
  <w:num w:numId="11" w16cid:durableId="226500679">
    <w:abstractNumId w:val="7"/>
  </w:num>
  <w:num w:numId="12" w16cid:durableId="503588232">
    <w:abstractNumId w:val="9"/>
  </w:num>
  <w:num w:numId="13" w16cid:durableId="558243910">
    <w:abstractNumId w:val="0"/>
  </w:num>
  <w:num w:numId="14" w16cid:durableId="774209405">
    <w:abstractNumId w:val="1"/>
  </w:num>
  <w:num w:numId="15" w16cid:durableId="2054454626">
    <w:abstractNumId w:val="2"/>
  </w:num>
  <w:num w:numId="16" w16cid:durableId="2004242082">
    <w:abstractNumId w:val="3"/>
  </w:num>
  <w:num w:numId="17" w16cid:durableId="810487948">
    <w:abstractNumId w:val="8"/>
  </w:num>
  <w:num w:numId="18" w16cid:durableId="1340232802">
    <w:abstractNumId w:val="12"/>
  </w:num>
  <w:num w:numId="19" w16cid:durableId="179320105">
    <w:abstractNumId w:val="16"/>
  </w:num>
  <w:num w:numId="20" w16cid:durableId="702556305">
    <w:abstractNumId w:val="17"/>
  </w:num>
  <w:num w:numId="21" w16cid:durableId="583757537">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isplayBackgroundShape/>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485"/>
    <w:rsid w:val="00000E74"/>
    <w:rsid w:val="0001389E"/>
    <w:rsid w:val="00043CA3"/>
    <w:rsid w:val="00086D87"/>
    <w:rsid w:val="00091573"/>
    <w:rsid w:val="000932D2"/>
    <w:rsid w:val="000A5B79"/>
    <w:rsid w:val="000B104C"/>
    <w:rsid w:val="00107A2E"/>
    <w:rsid w:val="001211AF"/>
    <w:rsid w:val="001238DB"/>
    <w:rsid w:val="00126AC4"/>
    <w:rsid w:val="00147A29"/>
    <w:rsid w:val="00161ED5"/>
    <w:rsid w:val="00165F36"/>
    <w:rsid w:val="0017729C"/>
    <w:rsid w:val="00195768"/>
    <w:rsid w:val="001C4655"/>
    <w:rsid w:val="001C6B29"/>
    <w:rsid w:val="001C6D4F"/>
    <w:rsid w:val="001D2A89"/>
    <w:rsid w:val="001E6AE3"/>
    <w:rsid w:val="001E710F"/>
    <w:rsid w:val="001E7D16"/>
    <w:rsid w:val="001F2DBF"/>
    <w:rsid w:val="001F4623"/>
    <w:rsid w:val="001F4BBB"/>
    <w:rsid w:val="00202876"/>
    <w:rsid w:val="0020302E"/>
    <w:rsid w:val="002208A6"/>
    <w:rsid w:val="00222E3D"/>
    <w:rsid w:val="00232FF9"/>
    <w:rsid w:val="0023711F"/>
    <w:rsid w:val="00244D25"/>
    <w:rsid w:val="00245907"/>
    <w:rsid w:val="00262646"/>
    <w:rsid w:val="00263CA6"/>
    <w:rsid w:val="002656F4"/>
    <w:rsid w:val="002951CD"/>
    <w:rsid w:val="002A3CB7"/>
    <w:rsid w:val="002B1422"/>
    <w:rsid w:val="002B665D"/>
    <w:rsid w:val="002C00B7"/>
    <w:rsid w:val="002C0CF1"/>
    <w:rsid w:val="002C6A0A"/>
    <w:rsid w:val="002D6FA0"/>
    <w:rsid w:val="002E1BC0"/>
    <w:rsid w:val="002F14E5"/>
    <w:rsid w:val="002F39A8"/>
    <w:rsid w:val="003424B8"/>
    <w:rsid w:val="00350CBB"/>
    <w:rsid w:val="00357DD0"/>
    <w:rsid w:val="00364470"/>
    <w:rsid w:val="00371544"/>
    <w:rsid w:val="0037353F"/>
    <w:rsid w:val="003746E4"/>
    <w:rsid w:val="00381D26"/>
    <w:rsid w:val="003A2131"/>
    <w:rsid w:val="003A7713"/>
    <w:rsid w:val="003B3D65"/>
    <w:rsid w:val="003C21CC"/>
    <w:rsid w:val="003F14AD"/>
    <w:rsid w:val="00400D93"/>
    <w:rsid w:val="00426C1B"/>
    <w:rsid w:val="0043347F"/>
    <w:rsid w:val="004353C1"/>
    <w:rsid w:val="00452CB7"/>
    <w:rsid w:val="004546BC"/>
    <w:rsid w:val="00480F04"/>
    <w:rsid w:val="004A0F65"/>
    <w:rsid w:val="004A77BA"/>
    <w:rsid w:val="004B589B"/>
    <w:rsid w:val="004C1011"/>
    <w:rsid w:val="004D6760"/>
    <w:rsid w:val="004F06AF"/>
    <w:rsid w:val="004F6E72"/>
    <w:rsid w:val="0050033A"/>
    <w:rsid w:val="005032BD"/>
    <w:rsid w:val="005075E1"/>
    <w:rsid w:val="00526D86"/>
    <w:rsid w:val="005466B3"/>
    <w:rsid w:val="00564ED1"/>
    <w:rsid w:val="00580FEC"/>
    <w:rsid w:val="00585015"/>
    <w:rsid w:val="00587B72"/>
    <w:rsid w:val="00594D89"/>
    <w:rsid w:val="005D52A3"/>
    <w:rsid w:val="005D7B27"/>
    <w:rsid w:val="005E1B38"/>
    <w:rsid w:val="005E5DCB"/>
    <w:rsid w:val="005E754A"/>
    <w:rsid w:val="00606CA5"/>
    <w:rsid w:val="006071D7"/>
    <w:rsid w:val="0062552F"/>
    <w:rsid w:val="006318B7"/>
    <w:rsid w:val="00633D04"/>
    <w:rsid w:val="0063684E"/>
    <w:rsid w:val="006431AE"/>
    <w:rsid w:val="00657073"/>
    <w:rsid w:val="0067488C"/>
    <w:rsid w:val="006846A1"/>
    <w:rsid w:val="00685381"/>
    <w:rsid w:val="00692BB0"/>
    <w:rsid w:val="0069500C"/>
    <w:rsid w:val="006A1594"/>
    <w:rsid w:val="006A79DD"/>
    <w:rsid w:val="006B3572"/>
    <w:rsid w:val="006B7E55"/>
    <w:rsid w:val="006C0A25"/>
    <w:rsid w:val="006C6D9E"/>
    <w:rsid w:val="006E238D"/>
    <w:rsid w:val="006E6E85"/>
    <w:rsid w:val="006F1356"/>
    <w:rsid w:val="00700628"/>
    <w:rsid w:val="00713859"/>
    <w:rsid w:val="00716A95"/>
    <w:rsid w:val="00731684"/>
    <w:rsid w:val="00737B7D"/>
    <w:rsid w:val="00744A20"/>
    <w:rsid w:val="00747866"/>
    <w:rsid w:val="00767652"/>
    <w:rsid w:val="00776F5A"/>
    <w:rsid w:val="0078326A"/>
    <w:rsid w:val="007B119E"/>
    <w:rsid w:val="007C05E1"/>
    <w:rsid w:val="007D0E77"/>
    <w:rsid w:val="007F2776"/>
    <w:rsid w:val="00813DF2"/>
    <w:rsid w:val="00821DBD"/>
    <w:rsid w:val="00823F14"/>
    <w:rsid w:val="00826752"/>
    <w:rsid w:val="00830079"/>
    <w:rsid w:val="008319AD"/>
    <w:rsid w:val="00841651"/>
    <w:rsid w:val="00853081"/>
    <w:rsid w:val="008530A2"/>
    <w:rsid w:val="008635DA"/>
    <w:rsid w:val="0087385D"/>
    <w:rsid w:val="00884B01"/>
    <w:rsid w:val="00884D79"/>
    <w:rsid w:val="0089032F"/>
    <w:rsid w:val="00890AEA"/>
    <w:rsid w:val="008A0E7B"/>
    <w:rsid w:val="008B1D36"/>
    <w:rsid w:val="008B2201"/>
    <w:rsid w:val="008C246B"/>
    <w:rsid w:val="008C43CF"/>
    <w:rsid w:val="008D3A40"/>
    <w:rsid w:val="008E5594"/>
    <w:rsid w:val="0090712B"/>
    <w:rsid w:val="00937702"/>
    <w:rsid w:val="00955583"/>
    <w:rsid w:val="009715E6"/>
    <w:rsid w:val="0097172E"/>
    <w:rsid w:val="00974BCD"/>
    <w:rsid w:val="0098469B"/>
    <w:rsid w:val="009873EA"/>
    <w:rsid w:val="00987530"/>
    <w:rsid w:val="009A7F13"/>
    <w:rsid w:val="009B20D6"/>
    <w:rsid w:val="009B67B2"/>
    <w:rsid w:val="009B7C66"/>
    <w:rsid w:val="00A03F40"/>
    <w:rsid w:val="00A04159"/>
    <w:rsid w:val="00A10FFB"/>
    <w:rsid w:val="00A27CEE"/>
    <w:rsid w:val="00A52394"/>
    <w:rsid w:val="00A57B44"/>
    <w:rsid w:val="00A6323B"/>
    <w:rsid w:val="00A708D6"/>
    <w:rsid w:val="00A711E4"/>
    <w:rsid w:val="00A826F4"/>
    <w:rsid w:val="00A831E4"/>
    <w:rsid w:val="00A84B17"/>
    <w:rsid w:val="00AC13B8"/>
    <w:rsid w:val="00AD06C8"/>
    <w:rsid w:val="00AE0A2F"/>
    <w:rsid w:val="00B1104F"/>
    <w:rsid w:val="00B1368C"/>
    <w:rsid w:val="00B25D1A"/>
    <w:rsid w:val="00B30C25"/>
    <w:rsid w:val="00B3496C"/>
    <w:rsid w:val="00B36908"/>
    <w:rsid w:val="00B4621E"/>
    <w:rsid w:val="00B53539"/>
    <w:rsid w:val="00B562B3"/>
    <w:rsid w:val="00B741D5"/>
    <w:rsid w:val="00B81836"/>
    <w:rsid w:val="00B820DA"/>
    <w:rsid w:val="00B92091"/>
    <w:rsid w:val="00BA1BC3"/>
    <w:rsid w:val="00BA6631"/>
    <w:rsid w:val="00BA77CB"/>
    <w:rsid w:val="00BB4207"/>
    <w:rsid w:val="00BB6582"/>
    <w:rsid w:val="00BC0302"/>
    <w:rsid w:val="00BE3B8C"/>
    <w:rsid w:val="00BE4DAE"/>
    <w:rsid w:val="00C263D6"/>
    <w:rsid w:val="00C406BD"/>
    <w:rsid w:val="00C50377"/>
    <w:rsid w:val="00C50C64"/>
    <w:rsid w:val="00C51641"/>
    <w:rsid w:val="00C60BC6"/>
    <w:rsid w:val="00C71EC5"/>
    <w:rsid w:val="00C7218C"/>
    <w:rsid w:val="00C81E0F"/>
    <w:rsid w:val="00C90D04"/>
    <w:rsid w:val="00CB1F5E"/>
    <w:rsid w:val="00CC11C0"/>
    <w:rsid w:val="00CC3FBE"/>
    <w:rsid w:val="00CD7934"/>
    <w:rsid w:val="00CF1D82"/>
    <w:rsid w:val="00CF1F5B"/>
    <w:rsid w:val="00D10D34"/>
    <w:rsid w:val="00D1375B"/>
    <w:rsid w:val="00D26EA9"/>
    <w:rsid w:val="00D457A7"/>
    <w:rsid w:val="00D70864"/>
    <w:rsid w:val="00D72368"/>
    <w:rsid w:val="00D90615"/>
    <w:rsid w:val="00DA1D97"/>
    <w:rsid w:val="00DD00BC"/>
    <w:rsid w:val="00DE4E26"/>
    <w:rsid w:val="00E12514"/>
    <w:rsid w:val="00E2202F"/>
    <w:rsid w:val="00E368A7"/>
    <w:rsid w:val="00E37FF3"/>
    <w:rsid w:val="00E546E0"/>
    <w:rsid w:val="00E5692F"/>
    <w:rsid w:val="00E65CDA"/>
    <w:rsid w:val="00E742FC"/>
    <w:rsid w:val="00E82760"/>
    <w:rsid w:val="00E82C8A"/>
    <w:rsid w:val="00E9041C"/>
    <w:rsid w:val="00EB4A9A"/>
    <w:rsid w:val="00EC1AC8"/>
    <w:rsid w:val="00EE3526"/>
    <w:rsid w:val="00EE6568"/>
    <w:rsid w:val="00EF389D"/>
    <w:rsid w:val="00F034B2"/>
    <w:rsid w:val="00F04955"/>
    <w:rsid w:val="00F06625"/>
    <w:rsid w:val="00F372D4"/>
    <w:rsid w:val="00F76B4D"/>
    <w:rsid w:val="00F857C3"/>
    <w:rsid w:val="00F90096"/>
    <w:rsid w:val="00F9312B"/>
    <w:rsid w:val="00F95419"/>
    <w:rsid w:val="00FD459B"/>
    <w:rsid w:val="00FD4663"/>
    <w:rsid w:val="00FF0485"/>
    <w:rsid w:val="00FF5EF2"/>
    <w:rsid w:val="00FF5F6F"/>
    <w:rsid w:val="0552A02D"/>
    <w:rsid w:val="0D40A8BF"/>
    <w:rsid w:val="0F42623B"/>
    <w:rsid w:val="154F1207"/>
    <w:rsid w:val="190A0AE7"/>
    <w:rsid w:val="32429F34"/>
    <w:rsid w:val="4CCD57B3"/>
    <w:rsid w:val="4FB9B8F2"/>
    <w:rsid w:val="5269ADFD"/>
    <w:rsid w:val="52E4A626"/>
    <w:rsid w:val="59A3354F"/>
    <w:rsid w:val="5B69CAC1"/>
    <w:rsid w:val="5E377E8F"/>
    <w:rsid w:val="6829BCDF"/>
    <w:rsid w:val="72AA0EA9"/>
    <w:rsid w:val="79258FFA"/>
    <w:rsid w:val="7B19F21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9277D"/>
  <w15:docId w15:val="{5FCAEADC-FB0F-4C51-9397-DFE1E6970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DF2"/>
    <w:pPr>
      <w:spacing w:after="160" w:line="259" w:lineRule="auto"/>
    </w:pPr>
    <w:rPr>
      <w:rFonts w:eastAsiaTheme="minorHAnsi"/>
      <w:kern w:val="2"/>
      <w:lang w:val="de-DE"/>
      <w14:ligatures w14:val="standardContextual"/>
    </w:rPr>
  </w:style>
  <w:style w:type="paragraph" w:styleId="Heading1">
    <w:name w:val="heading 1"/>
    <w:aliases w:val="Título--"/>
    <w:basedOn w:val="Normal"/>
    <w:next w:val="Normal"/>
    <w:link w:val="Heading1Char"/>
    <w:uiPriority w:val="9"/>
    <w:rsid w:val="00E546E0"/>
    <w:pPr>
      <w:keepNext/>
      <w:keepLines/>
      <w:snapToGrid w:val="0"/>
      <w:spacing w:after="0" w:line="276" w:lineRule="auto"/>
      <w:contextualSpacing/>
      <w:jc w:val="center"/>
      <w:outlineLvl w:val="0"/>
    </w:pPr>
    <w:rPr>
      <w:rFonts w:ascii="Calibri Light" w:eastAsiaTheme="majorEastAsia" w:hAnsi="Calibri Light" w:cs="Times New Roman (Títulos en alf"/>
      <w:b/>
      <w:bCs/>
      <w:caps/>
      <w:color w:val="6BB745" w:themeColor="background2"/>
      <w:kern w:val="0"/>
      <w:sz w:val="44"/>
      <w:szCs w:val="28"/>
      <w:lang w:val="en-GB"/>
      <w14:ligatures w14:val="none"/>
    </w:rPr>
  </w:style>
  <w:style w:type="paragraph" w:styleId="Heading2">
    <w:name w:val="heading 2"/>
    <w:aliases w:val="--"/>
    <w:basedOn w:val="Normal"/>
    <w:next w:val="Normal"/>
    <w:link w:val="Heading2Char"/>
    <w:uiPriority w:val="9"/>
    <w:unhideWhenUsed/>
    <w:rsid w:val="008C246B"/>
    <w:pPr>
      <w:keepNext/>
      <w:keepLines/>
      <w:adjustRightInd w:val="0"/>
      <w:spacing w:before="120" w:after="120" w:line="276" w:lineRule="auto"/>
      <w:jc w:val="both"/>
      <w:outlineLvl w:val="1"/>
    </w:pPr>
    <w:rPr>
      <w:rFonts w:ascii="Calibri Light" w:eastAsiaTheme="majorEastAsia" w:hAnsi="Calibri Light" w:cs="Times New Roman (Títulos en alf"/>
      <w:b/>
      <w:bCs/>
      <w:caps/>
      <w:color w:val="034EA2" w:themeColor="text2"/>
      <w:kern w:val="0"/>
      <w:sz w:val="28"/>
      <w:szCs w:val="26"/>
      <w:lang w:val="en-GB"/>
      <w14:ligatures w14:val="none"/>
    </w:rPr>
  </w:style>
  <w:style w:type="paragraph" w:styleId="Heading3">
    <w:name w:val="heading 3"/>
    <w:basedOn w:val="Normal"/>
    <w:next w:val="Normal"/>
    <w:link w:val="Heading3Char"/>
    <w:uiPriority w:val="9"/>
    <w:semiHidden/>
    <w:unhideWhenUsed/>
    <w:rsid w:val="008C246B"/>
    <w:pPr>
      <w:keepNext/>
      <w:keepLines/>
      <w:spacing w:after="360" w:line="264" w:lineRule="auto"/>
      <w:outlineLvl w:val="2"/>
    </w:pPr>
    <w:rPr>
      <w:rFonts w:ascii="Calibri Light" w:eastAsiaTheme="majorEastAsia" w:hAnsi="Calibri Light" w:cstheme="majorBidi"/>
      <w:bCs/>
      <w:color w:val="666666" w:themeColor="text1" w:themeTint="99"/>
      <w:kern w:val="0"/>
      <w:sz w:val="24"/>
      <w:lang w:val="en-GB"/>
      <w14:ligatures w14:val="none"/>
    </w:rPr>
  </w:style>
  <w:style w:type="paragraph" w:styleId="Heading4">
    <w:name w:val="heading 4"/>
    <w:basedOn w:val="Normal"/>
    <w:next w:val="Normal"/>
    <w:link w:val="Heading4Char"/>
    <w:uiPriority w:val="9"/>
    <w:semiHidden/>
    <w:unhideWhenUsed/>
    <w:qFormat/>
    <w:rsid w:val="008C246B"/>
    <w:pPr>
      <w:keepNext/>
      <w:keepLines/>
      <w:spacing w:after="0" w:line="264" w:lineRule="auto"/>
      <w:outlineLvl w:val="3"/>
    </w:pPr>
    <w:rPr>
      <w:rFonts w:ascii="Calibri" w:eastAsiaTheme="majorEastAsia" w:hAnsi="Calibri" w:cstheme="majorBidi"/>
      <w:b/>
      <w:bCs/>
      <w:iCs/>
      <w:color w:val="808080" w:themeColor="background1" w:themeShade="80"/>
      <w:kern w:val="0"/>
      <w:sz w:val="32"/>
      <w:lang w:val="en-GB"/>
      <w14:ligatures w14:val="none"/>
    </w:rPr>
  </w:style>
  <w:style w:type="paragraph" w:styleId="Heading5">
    <w:name w:val="heading 5"/>
    <w:basedOn w:val="Normal"/>
    <w:next w:val="Normal"/>
    <w:link w:val="Heading5Char"/>
    <w:uiPriority w:val="9"/>
    <w:semiHidden/>
    <w:unhideWhenUsed/>
    <w:rsid w:val="008C246B"/>
    <w:pPr>
      <w:keepNext/>
      <w:keepLines/>
      <w:spacing w:before="40" w:after="0" w:line="264" w:lineRule="auto"/>
      <w:outlineLvl w:val="4"/>
    </w:pPr>
    <w:rPr>
      <w:rFonts w:asciiTheme="majorHAnsi" w:eastAsiaTheme="majorEastAsia" w:hAnsiTheme="majorHAnsi" w:cstheme="majorBidi"/>
      <w:color w:val="23A2E4" w:themeColor="accent1" w:themeShade="BF"/>
      <w:kern w:val="0"/>
      <w:sz w:val="20"/>
      <w:lang w:val="en-GB"/>
      <w14:ligatures w14:val="none"/>
    </w:rPr>
  </w:style>
  <w:style w:type="paragraph" w:styleId="Heading6">
    <w:name w:val="heading 6"/>
    <w:basedOn w:val="Normal"/>
    <w:next w:val="Normal"/>
    <w:link w:val="Heading6Char"/>
    <w:uiPriority w:val="9"/>
    <w:semiHidden/>
    <w:unhideWhenUsed/>
    <w:qFormat/>
    <w:rsid w:val="008C246B"/>
    <w:pPr>
      <w:keepNext/>
      <w:keepLines/>
      <w:spacing w:before="200" w:after="0" w:line="264" w:lineRule="auto"/>
      <w:outlineLvl w:val="5"/>
    </w:pPr>
    <w:rPr>
      <w:rFonts w:asciiTheme="majorHAnsi" w:eastAsiaTheme="majorEastAsia" w:hAnsiTheme="majorHAnsi" w:cstheme="majorBidi"/>
      <w:i/>
      <w:iCs/>
      <w:color w:val="136D9C" w:themeColor="accent1" w:themeShade="7F"/>
      <w:kern w:val="0"/>
      <w:lang w:val="en-GB"/>
      <w14:ligatures w14:val="none"/>
    </w:rPr>
  </w:style>
  <w:style w:type="paragraph" w:styleId="Heading7">
    <w:name w:val="heading 7"/>
    <w:basedOn w:val="Normal"/>
    <w:next w:val="Normal"/>
    <w:link w:val="Heading7Char"/>
    <w:uiPriority w:val="9"/>
    <w:semiHidden/>
    <w:unhideWhenUsed/>
    <w:qFormat/>
    <w:rsid w:val="008C246B"/>
    <w:pPr>
      <w:keepNext/>
      <w:keepLines/>
      <w:spacing w:before="200" w:after="0" w:line="264" w:lineRule="auto"/>
      <w:outlineLvl w:val="6"/>
    </w:pPr>
    <w:rPr>
      <w:rFonts w:asciiTheme="majorHAnsi" w:eastAsiaTheme="majorEastAsia" w:hAnsiTheme="majorHAnsi" w:cstheme="majorBidi"/>
      <w:i/>
      <w:iCs/>
      <w:color w:val="404040" w:themeColor="text1" w:themeTint="BF"/>
      <w:kern w:val="0"/>
      <w:lang w:val="en-GB"/>
      <w14:ligatures w14:val="none"/>
    </w:rPr>
  </w:style>
  <w:style w:type="paragraph" w:styleId="Heading8">
    <w:name w:val="heading 8"/>
    <w:basedOn w:val="Normal"/>
    <w:next w:val="Normal"/>
    <w:link w:val="Heading8Char"/>
    <w:uiPriority w:val="9"/>
    <w:semiHidden/>
    <w:unhideWhenUsed/>
    <w:qFormat/>
    <w:rsid w:val="008C246B"/>
    <w:pPr>
      <w:keepNext/>
      <w:keepLines/>
      <w:spacing w:before="200" w:after="0" w:line="264" w:lineRule="auto"/>
      <w:outlineLvl w:val="7"/>
    </w:pPr>
    <w:rPr>
      <w:rFonts w:asciiTheme="majorHAnsi" w:eastAsiaTheme="majorEastAsia" w:hAnsiTheme="majorHAnsi" w:cstheme="majorBidi"/>
      <w:color w:val="73C4EE" w:themeColor="accent1"/>
      <w:kern w:val="0"/>
      <w:sz w:val="20"/>
      <w:szCs w:val="20"/>
      <w:lang w:val="en-GB"/>
      <w14:ligatures w14:val="none"/>
    </w:rPr>
  </w:style>
  <w:style w:type="paragraph" w:styleId="Heading9">
    <w:name w:val="heading 9"/>
    <w:basedOn w:val="Normal"/>
    <w:next w:val="Normal"/>
    <w:link w:val="Heading9Char"/>
    <w:uiPriority w:val="9"/>
    <w:semiHidden/>
    <w:unhideWhenUsed/>
    <w:qFormat/>
    <w:rsid w:val="008C246B"/>
    <w:pPr>
      <w:keepNext/>
      <w:keepLines/>
      <w:spacing w:before="200" w:after="0" w:line="264" w:lineRule="auto"/>
      <w:outlineLvl w:val="8"/>
    </w:pPr>
    <w:rPr>
      <w:rFonts w:asciiTheme="majorHAnsi" w:eastAsiaTheme="majorEastAsia" w:hAnsiTheme="majorHAnsi" w:cstheme="majorBidi"/>
      <w:i/>
      <w:iCs/>
      <w:color w:val="404040" w:themeColor="text1" w:themeTint="BF"/>
      <w:kern w:val="0"/>
      <w:sz w:val="20"/>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6E85"/>
    <w:pPr>
      <w:tabs>
        <w:tab w:val="center" w:pos="4513"/>
        <w:tab w:val="right" w:pos="9026"/>
      </w:tabs>
      <w:spacing w:after="0" w:line="240" w:lineRule="auto"/>
    </w:pPr>
    <w:rPr>
      <w:rFonts w:ascii="Calibri Light" w:eastAsiaTheme="minorEastAsia" w:hAnsi="Calibri Light" w:cs="Times New Roman (Cuerpo en alfa"/>
      <w:color w:val="808080" w:themeColor="background1" w:themeShade="80"/>
      <w:kern w:val="0"/>
      <w:sz w:val="20"/>
      <w:lang w:val="en-GB"/>
      <w14:ligatures w14:val="none"/>
    </w:rPr>
  </w:style>
  <w:style w:type="character" w:customStyle="1" w:styleId="HeaderChar">
    <w:name w:val="Header Char"/>
    <w:basedOn w:val="DefaultParagraphFont"/>
    <w:link w:val="Header"/>
    <w:uiPriority w:val="99"/>
    <w:rsid w:val="00826752"/>
    <w:rPr>
      <w:rFonts w:ascii="Calibri Light" w:hAnsi="Calibri Light" w:cs="Times New Roman (Cuerpo en alfa"/>
      <w:color w:val="808080" w:themeColor="background1" w:themeShade="80"/>
      <w:sz w:val="20"/>
    </w:rPr>
  </w:style>
  <w:style w:type="paragraph" w:customStyle="1" w:styleId="HEADING0">
    <w:name w:val="HEADING 0"/>
    <w:basedOn w:val="Heading1"/>
    <w:qFormat/>
    <w:rsid w:val="00263CA6"/>
    <w:rPr>
      <w:sz w:val="72"/>
    </w:rPr>
  </w:style>
  <w:style w:type="paragraph" w:customStyle="1" w:styleId="EITTABLEMENU">
    <w:name w:val="EIT TABLE MENU"/>
    <w:basedOn w:val="Normal"/>
    <w:qFormat/>
    <w:rsid w:val="00EE3526"/>
    <w:pPr>
      <w:keepNext/>
      <w:keepLines/>
      <w:adjustRightInd w:val="0"/>
      <w:spacing w:after="0" w:line="240" w:lineRule="auto"/>
      <w:outlineLvl w:val="1"/>
    </w:pPr>
    <w:rPr>
      <w:rFonts w:asciiTheme="majorHAnsi" w:eastAsia="Times New Roman" w:hAnsiTheme="majorHAnsi" w:cs="Calibri Light"/>
      <w:b/>
      <w:bCs/>
      <w:caps/>
      <w:color w:val="6BB745" w:themeColor="background2"/>
      <w:kern w:val="0"/>
      <w:sz w:val="28"/>
      <w:szCs w:val="28"/>
      <w:lang w:val="en-GB"/>
      <w14:ligatures w14:val="none"/>
    </w:rPr>
  </w:style>
  <w:style w:type="paragraph" w:customStyle="1" w:styleId="Heading11">
    <w:name w:val="Heading 11"/>
    <w:basedOn w:val="Heading1"/>
    <w:qFormat/>
    <w:rsid w:val="00263CA6"/>
    <w:pPr>
      <w:jc w:val="left"/>
    </w:pPr>
  </w:style>
  <w:style w:type="paragraph" w:customStyle="1" w:styleId="Heading21">
    <w:name w:val="Heading 21"/>
    <w:basedOn w:val="Heading1"/>
    <w:qFormat/>
    <w:rsid w:val="002951CD"/>
    <w:pPr>
      <w:jc w:val="left"/>
    </w:pPr>
    <w:rPr>
      <w:color w:val="034EA2" w:themeColor="text2"/>
      <w:sz w:val="28"/>
    </w:rPr>
  </w:style>
  <w:style w:type="paragraph" w:customStyle="1" w:styleId="Heading31">
    <w:name w:val="Heading 31"/>
    <w:basedOn w:val="Heading1"/>
    <w:qFormat/>
    <w:rsid w:val="00263CA6"/>
    <w:pPr>
      <w:jc w:val="left"/>
    </w:pPr>
    <w:rPr>
      <w:color w:val="000000" w:themeColor="text1"/>
      <w:sz w:val="22"/>
    </w:rPr>
  </w:style>
  <w:style w:type="character" w:customStyle="1" w:styleId="Heading1Char">
    <w:name w:val="Heading 1 Char"/>
    <w:aliases w:val="Título-- Char"/>
    <w:basedOn w:val="DefaultParagraphFont"/>
    <w:link w:val="Heading1"/>
    <w:uiPriority w:val="9"/>
    <w:rsid w:val="00E546E0"/>
    <w:rPr>
      <w:rFonts w:ascii="Calibri Light" w:eastAsiaTheme="majorEastAsia" w:hAnsi="Calibri Light" w:cs="Times New Roman (Títulos en alf"/>
      <w:b/>
      <w:bCs/>
      <w:caps/>
      <w:color w:val="6BB745" w:themeColor="background2"/>
      <w:sz w:val="44"/>
      <w:szCs w:val="28"/>
    </w:rPr>
  </w:style>
  <w:style w:type="character" w:customStyle="1" w:styleId="Heading2Char">
    <w:name w:val="Heading 2 Char"/>
    <w:aliases w:val="-- Char"/>
    <w:basedOn w:val="DefaultParagraphFont"/>
    <w:link w:val="Heading2"/>
    <w:uiPriority w:val="9"/>
    <w:rsid w:val="00E546E0"/>
    <w:rPr>
      <w:rFonts w:ascii="Calibri Light" w:eastAsiaTheme="majorEastAsia" w:hAnsi="Calibri Light" w:cs="Times New Roman (Títulos en alf"/>
      <w:b/>
      <w:bCs/>
      <w:caps/>
      <w:color w:val="034EA2" w:themeColor="text2"/>
      <w:sz w:val="28"/>
      <w:szCs w:val="26"/>
    </w:rPr>
  </w:style>
  <w:style w:type="character" w:customStyle="1" w:styleId="Heading3Char">
    <w:name w:val="Heading 3 Char"/>
    <w:basedOn w:val="DefaultParagraphFont"/>
    <w:link w:val="Heading3"/>
    <w:uiPriority w:val="9"/>
    <w:semiHidden/>
    <w:rsid w:val="00244D25"/>
    <w:rPr>
      <w:rFonts w:ascii="Calibri Light" w:eastAsiaTheme="majorEastAsia" w:hAnsi="Calibri Light" w:cstheme="majorBidi"/>
      <w:bCs/>
      <w:color w:val="666666" w:themeColor="text1" w:themeTint="99"/>
      <w:sz w:val="24"/>
    </w:rPr>
  </w:style>
  <w:style w:type="character" w:customStyle="1" w:styleId="Heading4Char">
    <w:name w:val="Heading 4 Char"/>
    <w:basedOn w:val="DefaultParagraphFont"/>
    <w:link w:val="Heading4"/>
    <w:uiPriority w:val="9"/>
    <w:semiHidden/>
    <w:rsid w:val="00244D25"/>
    <w:rPr>
      <w:rFonts w:ascii="Calibri" w:eastAsiaTheme="majorEastAsia" w:hAnsi="Calibri" w:cstheme="majorBidi"/>
      <w:b/>
      <w:bCs/>
      <w:iCs/>
      <w:color w:val="808080" w:themeColor="background1" w:themeShade="80"/>
      <w:sz w:val="32"/>
    </w:rPr>
  </w:style>
  <w:style w:type="character" w:customStyle="1" w:styleId="Heading6Char">
    <w:name w:val="Heading 6 Char"/>
    <w:basedOn w:val="DefaultParagraphFont"/>
    <w:link w:val="Heading6"/>
    <w:uiPriority w:val="9"/>
    <w:semiHidden/>
    <w:rsid w:val="00244D25"/>
    <w:rPr>
      <w:rFonts w:asciiTheme="majorHAnsi" w:eastAsiaTheme="majorEastAsia" w:hAnsiTheme="majorHAnsi" w:cstheme="majorBidi"/>
      <w:i/>
      <w:iCs/>
      <w:color w:val="136D9C" w:themeColor="accent1" w:themeShade="7F"/>
    </w:rPr>
  </w:style>
  <w:style w:type="character" w:customStyle="1" w:styleId="Heading7Char">
    <w:name w:val="Heading 7 Char"/>
    <w:basedOn w:val="DefaultParagraphFont"/>
    <w:link w:val="Heading7"/>
    <w:uiPriority w:val="9"/>
    <w:semiHidden/>
    <w:rsid w:val="00244D2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44D25"/>
    <w:rPr>
      <w:rFonts w:asciiTheme="majorHAnsi" w:eastAsiaTheme="majorEastAsia" w:hAnsiTheme="majorHAnsi" w:cstheme="majorBidi"/>
      <w:color w:val="73C4EE" w:themeColor="accent1"/>
      <w:sz w:val="20"/>
      <w:szCs w:val="20"/>
    </w:rPr>
  </w:style>
  <w:style w:type="character" w:customStyle="1" w:styleId="Heading9Char">
    <w:name w:val="Heading 9 Char"/>
    <w:basedOn w:val="DefaultParagraphFont"/>
    <w:link w:val="Heading9"/>
    <w:uiPriority w:val="9"/>
    <w:semiHidden/>
    <w:rsid w:val="00244D25"/>
    <w:rPr>
      <w:rFonts w:asciiTheme="majorHAnsi" w:eastAsiaTheme="majorEastAsia" w:hAnsiTheme="majorHAnsi" w:cstheme="majorBidi"/>
      <w:i/>
      <w:iCs/>
      <w:color w:val="404040" w:themeColor="text1" w:themeTint="BF"/>
      <w:sz w:val="20"/>
      <w:szCs w:val="20"/>
    </w:rPr>
  </w:style>
  <w:style w:type="paragraph" w:customStyle="1" w:styleId="BODY">
    <w:name w:val="BODY"/>
    <w:basedOn w:val="Heading1"/>
    <w:qFormat/>
    <w:rsid w:val="00C51641"/>
    <w:pPr>
      <w:jc w:val="both"/>
    </w:pPr>
    <w:rPr>
      <w:b w:val="0"/>
      <w:caps w:val="0"/>
      <w:color w:val="000000" w:themeColor="text1"/>
      <w:sz w:val="22"/>
    </w:rPr>
  </w:style>
  <w:style w:type="paragraph" w:customStyle="1" w:styleId="BULLETS">
    <w:name w:val="BULLETS"/>
    <w:basedOn w:val="Heading1"/>
    <w:qFormat/>
    <w:rsid w:val="00C51641"/>
    <w:pPr>
      <w:numPr>
        <w:numId w:val="18"/>
      </w:numPr>
      <w:jc w:val="both"/>
    </w:pPr>
    <w:rPr>
      <w:b w:val="0"/>
      <w:caps w:val="0"/>
      <w:color w:val="000000" w:themeColor="text1"/>
      <w:sz w:val="22"/>
    </w:rPr>
  </w:style>
  <w:style w:type="paragraph" w:customStyle="1" w:styleId="Subtitle1">
    <w:name w:val="Subtitle1"/>
    <w:basedOn w:val="Heading1"/>
    <w:qFormat/>
    <w:rsid w:val="00C51641"/>
    <w:rPr>
      <w:b w:val="0"/>
      <w:caps w:val="0"/>
      <w:color w:val="FFFFFF" w:themeColor="background1"/>
      <w:sz w:val="28"/>
    </w:rPr>
  </w:style>
  <w:style w:type="paragraph" w:customStyle="1" w:styleId="DOCUMENTNAME">
    <w:name w:val="DOCUMENT NAME"/>
    <w:basedOn w:val="Heading1"/>
    <w:qFormat/>
    <w:rsid w:val="00B741D5"/>
    <w:pPr>
      <w:jc w:val="left"/>
    </w:pPr>
    <w:rPr>
      <w:color w:val="034EA2" w:themeColor="text2"/>
      <w:sz w:val="28"/>
    </w:rPr>
  </w:style>
  <w:style w:type="paragraph" w:styleId="BalloonText">
    <w:name w:val="Balloon Text"/>
    <w:basedOn w:val="Normal"/>
    <w:link w:val="BalloonTextChar"/>
    <w:uiPriority w:val="99"/>
    <w:semiHidden/>
    <w:unhideWhenUsed/>
    <w:rsid w:val="005075E1"/>
    <w:pPr>
      <w:spacing w:after="0" w:line="240" w:lineRule="auto"/>
    </w:pPr>
    <w:rPr>
      <w:rFonts w:ascii="Tahoma" w:eastAsiaTheme="minorEastAsia" w:hAnsi="Tahoma" w:cs="Tahoma"/>
      <w:color w:val="808080" w:themeColor="background1" w:themeShade="80"/>
      <w:kern w:val="0"/>
      <w:sz w:val="16"/>
      <w:szCs w:val="16"/>
      <w:lang w:val="en-GB"/>
      <w14:ligatures w14:val="none"/>
    </w:rPr>
  </w:style>
  <w:style w:type="character" w:customStyle="1" w:styleId="BalloonTextChar">
    <w:name w:val="Balloon Text Char"/>
    <w:basedOn w:val="DefaultParagraphFont"/>
    <w:link w:val="BalloonText"/>
    <w:uiPriority w:val="99"/>
    <w:semiHidden/>
    <w:rsid w:val="005075E1"/>
    <w:rPr>
      <w:rFonts w:ascii="Tahoma" w:hAnsi="Tahoma" w:cs="Tahoma"/>
      <w:color w:val="808080" w:themeColor="background1" w:themeShade="80"/>
      <w:sz w:val="16"/>
      <w:szCs w:val="16"/>
    </w:rPr>
  </w:style>
  <w:style w:type="numbering" w:customStyle="1" w:styleId="Lista1">
    <w:name w:val="Lista1"/>
    <w:basedOn w:val="NoList"/>
    <w:uiPriority w:val="99"/>
    <w:rsid w:val="003746E4"/>
    <w:pPr>
      <w:numPr>
        <w:numId w:val="1"/>
      </w:numPr>
    </w:pPr>
  </w:style>
  <w:style w:type="numbering" w:customStyle="1" w:styleId="Estilo1">
    <w:name w:val="Estilo1"/>
    <w:basedOn w:val="NoList"/>
    <w:uiPriority w:val="99"/>
    <w:rsid w:val="006E6E85"/>
    <w:pPr>
      <w:numPr>
        <w:numId w:val="2"/>
      </w:numPr>
    </w:pPr>
  </w:style>
  <w:style w:type="table" w:styleId="LightShading-Accent6">
    <w:name w:val="Light Shading Accent 6"/>
    <w:basedOn w:val="TableNormal"/>
    <w:uiPriority w:val="60"/>
    <w:rsid w:val="00BA6631"/>
    <w:pPr>
      <w:spacing w:line="240" w:lineRule="auto"/>
    </w:pPr>
    <w:rPr>
      <w:color w:val="00837E" w:themeColor="accent6" w:themeShade="BF"/>
    </w:rPr>
    <w:tblPr>
      <w:tblStyleRowBandSize w:val="1"/>
      <w:tblStyleColBandSize w:val="1"/>
      <w:tblBorders>
        <w:top w:val="single" w:sz="8" w:space="0" w:color="00AFAA" w:themeColor="accent6"/>
        <w:bottom w:val="single" w:sz="8" w:space="0" w:color="00AFAA" w:themeColor="accent6"/>
      </w:tblBorders>
    </w:tblPr>
    <w:tblStylePr w:type="firstRow">
      <w:pPr>
        <w:spacing w:before="0" w:after="0" w:line="240" w:lineRule="auto"/>
      </w:pPr>
      <w:rPr>
        <w:b/>
        <w:bCs/>
      </w:rPr>
      <w:tblPr/>
      <w:tcPr>
        <w:tcBorders>
          <w:top w:val="single" w:sz="8" w:space="0" w:color="00AFAA" w:themeColor="accent6"/>
          <w:left w:val="nil"/>
          <w:bottom w:val="single" w:sz="8" w:space="0" w:color="00AFAA" w:themeColor="accent6"/>
          <w:right w:val="nil"/>
          <w:insideH w:val="nil"/>
          <w:insideV w:val="nil"/>
        </w:tcBorders>
      </w:tcPr>
    </w:tblStylePr>
    <w:tblStylePr w:type="lastRow">
      <w:pPr>
        <w:spacing w:before="0" w:after="0" w:line="240" w:lineRule="auto"/>
      </w:pPr>
      <w:rPr>
        <w:b/>
        <w:bCs/>
      </w:rPr>
      <w:tblPr/>
      <w:tcPr>
        <w:tcBorders>
          <w:top w:val="single" w:sz="8" w:space="0" w:color="00AFAA" w:themeColor="accent6"/>
          <w:left w:val="nil"/>
          <w:bottom w:val="single" w:sz="8" w:space="0" w:color="00AFA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C" w:themeFill="accent6" w:themeFillTint="3F"/>
      </w:tcPr>
    </w:tblStylePr>
    <w:tblStylePr w:type="band1Horz">
      <w:tblPr/>
      <w:tcPr>
        <w:tcBorders>
          <w:left w:val="nil"/>
          <w:right w:val="nil"/>
          <w:insideH w:val="nil"/>
          <w:insideV w:val="nil"/>
        </w:tcBorders>
        <w:shd w:val="clear" w:color="auto" w:fill="ACFFFC" w:themeFill="accent6" w:themeFillTint="3F"/>
      </w:tcPr>
    </w:tblStylePr>
  </w:style>
  <w:style w:type="paragraph" w:styleId="Footer">
    <w:name w:val="footer"/>
    <w:basedOn w:val="Normal"/>
    <w:link w:val="FooterChar"/>
    <w:uiPriority w:val="99"/>
    <w:unhideWhenUsed/>
    <w:rsid w:val="006E6E85"/>
    <w:pPr>
      <w:tabs>
        <w:tab w:val="center" w:pos="4513"/>
        <w:tab w:val="right" w:pos="9026"/>
      </w:tabs>
      <w:spacing w:after="0" w:line="240" w:lineRule="auto"/>
    </w:pPr>
    <w:rPr>
      <w:rFonts w:ascii="Calibri Light" w:eastAsiaTheme="minorEastAsia" w:hAnsi="Calibri Light" w:cs="Times New Roman (Cuerpo en alfa"/>
      <w:color w:val="808080" w:themeColor="background1" w:themeShade="80"/>
      <w:kern w:val="0"/>
      <w:sz w:val="20"/>
      <w:lang w:val="en-GB"/>
      <w14:ligatures w14:val="none"/>
    </w:rPr>
  </w:style>
  <w:style w:type="character" w:customStyle="1" w:styleId="FooterChar">
    <w:name w:val="Footer Char"/>
    <w:basedOn w:val="DefaultParagraphFont"/>
    <w:link w:val="Footer"/>
    <w:uiPriority w:val="99"/>
    <w:rsid w:val="009B7C66"/>
    <w:rPr>
      <w:rFonts w:ascii="Calibri Light" w:hAnsi="Calibri Light" w:cs="Times New Roman (Cuerpo en alfa"/>
      <w:color w:val="808080" w:themeColor="background1" w:themeShade="80"/>
      <w:sz w:val="20"/>
    </w:rPr>
  </w:style>
  <w:style w:type="character" w:styleId="Hyperlink">
    <w:name w:val="Hyperlink"/>
    <w:basedOn w:val="DefaultParagraphFont"/>
    <w:uiPriority w:val="99"/>
    <w:unhideWhenUsed/>
    <w:rsid w:val="009B7C66"/>
    <w:rPr>
      <w:color w:val="034EA2" w:themeColor="hyperlink"/>
      <w:u w:val="single"/>
    </w:rPr>
  </w:style>
  <w:style w:type="paragraph" w:customStyle="1" w:styleId="HIGHLIGHTS">
    <w:name w:val="HIGHLIGHTS"/>
    <w:basedOn w:val="Normal"/>
    <w:link w:val="HIGHLIGHTSCar"/>
    <w:rsid w:val="00263CA6"/>
    <w:pPr>
      <w:spacing w:after="0" w:line="276" w:lineRule="auto"/>
      <w:jc w:val="both"/>
    </w:pPr>
    <w:rPr>
      <w:rFonts w:ascii="Calibri Light" w:eastAsiaTheme="minorEastAsia" w:hAnsi="Calibri Light" w:cs="Times New Roman (Cuerpo en alfa"/>
      <w:bCs/>
      <w:color w:val="6BB745" w:themeColor="background2"/>
      <w:kern w:val="0"/>
      <w:lang w:val="en-GB"/>
      <w14:ligatures w14:val="none"/>
    </w:rPr>
  </w:style>
  <w:style w:type="character" w:customStyle="1" w:styleId="HIGHLIGHTSCar">
    <w:name w:val="HIGHLIGHTS Car"/>
    <w:basedOn w:val="DefaultParagraphFont"/>
    <w:link w:val="HIGHLIGHTS"/>
    <w:rsid w:val="00263CA6"/>
    <w:rPr>
      <w:rFonts w:ascii="Calibri Light" w:hAnsi="Calibri Light" w:cs="Times New Roman (Cuerpo en alfa"/>
      <w:bCs/>
      <w:color w:val="6BB745" w:themeColor="background2"/>
    </w:rPr>
  </w:style>
  <w:style w:type="table" w:styleId="TableGrid">
    <w:name w:val="Table Grid"/>
    <w:aliases w:val="EIT table"/>
    <w:basedOn w:val="TableNormal"/>
    <w:uiPriority w:val="59"/>
    <w:rsid w:val="00685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TTABLE">
    <w:name w:val="EIT TABLE"/>
    <w:basedOn w:val="TableNormal"/>
    <w:next w:val="TableGrid"/>
    <w:uiPriority w:val="59"/>
    <w:rsid w:val="002B665D"/>
    <w:pPr>
      <w:spacing w:after="0" w:line="240" w:lineRule="auto"/>
    </w:pPr>
    <w:rPr>
      <w:rFonts w:ascii="Calibri Light" w:hAnsi="Calibri Light" w:cs="Times New Roman (Cuerpo en alfa"/>
      <w:color w:val="FFFFFF"/>
    </w:rPr>
    <w:tblPr>
      <w:jc w:val="center"/>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CellMar>
        <w:left w:w="0" w:type="dxa"/>
        <w:right w:w="0" w:type="dxa"/>
      </w:tblCellMar>
    </w:tblPr>
    <w:trPr>
      <w:jc w:val="center"/>
    </w:trPr>
    <w:tcPr>
      <w:shd w:val="clear" w:color="auto" w:fill="FFFFFF"/>
      <w:tcMar>
        <w:top w:w="113" w:type="dxa"/>
        <w:left w:w="113" w:type="dxa"/>
        <w:bottom w:w="113" w:type="dxa"/>
        <w:right w:w="113" w:type="dxa"/>
      </w:tcMar>
      <w:vAlign w:val="center"/>
    </w:tcPr>
    <w:tblStylePr w:type="firstRow">
      <w:rPr>
        <w:rFonts w:ascii="Calibri Light" w:hAnsi="Calibri Light"/>
        <w:b/>
        <w:i w:val="0"/>
        <w:color w:val="FFFFFF"/>
        <w:sz w:val="22"/>
      </w:rPr>
      <w:tblPr/>
      <w:tcPr>
        <w:shd w:val="clear" w:color="auto" w:fill="034EA2"/>
      </w:tcPr>
    </w:tblStylePr>
    <w:tblStylePr w:type="la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FFFFF"/>
      </w:tcPr>
    </w:tblStylePr>
    <w:tblStylePr w:type="firstCol">
      <w:rPr>
        <w:rFonts w:ascii="Calibri Light" w:hAnsi="Calibri Light"/>
        <w:b w:val="0"/>
        <w:i w:val="0"/>
        <w:sz w:val="22"/>
      </w:rPr>
      <w:tblPr/>
      <w:tcPr>
        <w:shd w:val="clear" w:color="auto" w:fill="034EA2"/>
      </w:tcPr>
    </w:tblStylePr>
  </w:style>
  <w:style w:type="paragraph" w:customStyle="1" w:styleId="EITTABLEMENU2">
    <w:name w:val="EIT TABLE MENU 2"/>
    <w:basedOn w:val="Normal"/>
    <w:rsid w:val="00107A2E"/>
    <w:pPr>
      <w:spacing w:after="0" w:line="276" w:lineRule="auto"/>
    </w:pPr>
    <w:rPr>
      <w:rFonts w:ascii="Calibri Light" w:eastAsiaTheme="minorEastAsia" w:hAnsi="Calibri Light" w:cs="Calibri Light"/>
      <w:color w:val="FFFFFF" w:themeColor="background1"/>
      <w:kern w:val="0"/>
      <w:lang w:val="en-GB"/>
      <w14:ligatures w14:val="none"/>
    </w:rPr>
  </w:style>
  <w:style w:type="table" w:customStyle="1" w:styleId="Tablanormal51">
    <w:name w:val="Tabla normal 51"/>
    <w:basedOn w:val="TableNormal"/>
    <w:uiPriority w:val="45"/>
    <w:rsid w:val="002B665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41">
    <w:name w:val="Tabla normal 41"/>
    <w:basedOn w:val="TableNormal"/>
    <w:uiPriority w:val="44"/>
    <w:rsid w:val="002B665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31">
    <w:name w:val="Tabla normal 31"/>
    <w:basedOn w:val="TableNormal"/>
    <w:uiPriority w:val="43"/>
    <w:rsid w:val="002B665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normal21">
    <w:name w:val="Tabla normal 21"/>
    <w:basedOn w:val="TableNormal"/>
    <w:uiPriority w:val="42"/>
    <w:rsid w:val="002B665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normal11">
    <w:name w:val="Tabla normal 11"/>
    <w:basedOn w:val="TableNormal"/>
    <w:uiPriority w:val="41"/>
    <w:rsid w:val="002B665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concuadrculaclara1">
    <w:name w:val="Tabla con cuadrícula clara1"/>
    <w:basedOn w:val="TableNormal"/>
    <w:uiPriority w:val="40"/>
    <w:rsid w:val="002B66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concuadrcula1clara-nfasis31">
    <w:name w:val="Tabla con cuadrícula 1 clara - Énfasis 31"/>
    <w:basedOn w:val="TableNormal"/>
    <w:uiPriority w:val="46"/>
    <w:rsid w:val="002B665D"/>
    <w:pPr>
      <w:spacing w:after="0" w:line="240" w:lineRule="auto"/>
    </w:pPr>
    <w:tblPr>
      <w:tblStyleRowBandSize w:val="1"/>
      <w:tblStyleColBandSize w:val="1"/>
      <w:tblBorders>
        <w:top w:val="single" w:sz="4" w:space="0" w:color="D57AEE" w:themeColor="accent3" w:themeTint="66"/>
        <w:left w:val="single" w:sz="4" w:space="0" w:color="D57AEE" w:themeColor="accent3" w:themeTint="66"/>
        <w:bottom w:val="single" w:sz="4" w:space="0" w:color="D57AEE" w:themeColor="accent3" w:themeTint="66"/>
        <w:right w:val="single" w:sz="4" w:space="0" w:color="D57AEE" w:themeColor="accent3" w:themeTint="66"/>
        <w:insideH w:val="single" w:sz="4" w:space="0" w:color="D57AEE" w:themeColor="accent3" w:themeTint="66"/>
        <w:insideV w:val="single" w:sz="4" w:space="0" w:color="D57AEE" w:themeColor="accent3" w:themeTint="66"/>
      </w:tblBorders>
    </w:tblPr>
    <w:tblStylePr w:type="firstRow">
      <w:rPr>
        <w:b/>
        <w:bCs/>
      </w:rPr>
      <w:tblPr/>
      <w:tcPr>
        <w:tcBorders>
          <w:bottom w:val="single" w:sz="12" w:space="0" w:color="C037E6" w:themeColor="accent3" w:themeTint="99"/>
        </w:tcBorders>
      </w:tcPr>
    </w:tblStylePr>
    <w:tblStylePr w:type="lastRow">
      <w:rPr>
        <w:b/>
        <w:bCs/>
      </w:rPr>
      <w:tblPr/>
      <w:tcPr>
        <w:tcBorders>
          <w:top w:val="double" w:sz="2" w:space="0" w:color="C037E6" w:themeColor="accent3" w:themeTint="99"/>
        </w:tcBorders>
      </w:tcPr>
    </w:tblStylePr>
    <w:tblStylePr w:type="firstCol">
      <w:rPr>
        <w:b/>
        <w:bCs/>
      </w:rPr>
    </w:tblStylePr>
    <w:tblStylePr w:type="lastCol">
      <w:rPr>
        <w:b/>
        <w:bCs/>
      </w:rPr>
    </w:tblStylePr>
  </w:style>
  <w:style w:type="table" w:customStyle="1" w:styleId="Tablaconcuadrcula1clara-nfasis41">
    <w:name w:val="Tabla con cuadrícula 1 clara - Énfasis 41"/>
    <w:basedOn w:val="TableNormal"/>
    <w:uiPriority w:val="46"/>
    <w:rsid w:val="002B665D"/>
    <w:pPr>
      <w:spacing w:after="0" w:line="240" w:lineRule="auto"/>
    </w:pPr>
    <w:tblPr>
      <w:tblStyleRowBandSize w:val="1"/>
      <w:tblStyleColBandSize w:val="1"/>
      <w:tblBorders>
        <w:top w:val="single" w:sz="4" w:space="0" w:color="F5B3D3" w:themeColor="accent4" w:themeTint="66"/>
        <w:left w:val="single" w:sz="4" w:space="0" w:color="F5B3D3" w:themeColor="accent4" w:themeTint="66"/>
        <w:bottom w:val="single" w:sz="4" w:space="0" w:color="F5B3D3" w:themeColor="accent4" w:themeTint="66"/>
        <w:right w:val="single" w:sz="4" w:space="0" w:color="F5B3D3" w:themeColor="accent4" w:themeTint="66"/>
        <w:insideH w:val="single" w:sz="4" w:space="0" w:color="F5B3D3" w:themeColor="accent4" w:themeTint="66"/>
        <w:insideV w:val="single" w:sz="4" w:space="0" w:color="F5B3D3" w:themeColor="accent4" w:themeTint="66"/>
      </w:tblBorders>
    </w:tblPr>
    <w:tblStylePr w:type="firstRow">
      <w:rPr>
        <w:b/>
        <w:bCs/>
      </w:rPr>
      <w:tblPr/>
      <w:tcPr>
        <w:tcBorders>
          <w:bottom w:val="single" w:sz="12" w:space="0" w:color="F08EBE" w:themeColor="accent4" w:themeTint="99"/>
        </w:tcBorders>
      </w:tcPr>
    </w:tblStylePr>
    <w:tblStylePr w:type="lastRow">
      <w:rPr>
        <w:b/>
        <w:bCs/>
      </w:rPr>
      <w:tblPr/>
      <w:tcPr>
        <w:tcBorders>
          <w:top w:val="double" w:sz="2" w:space="0" w:color="F08EBE" w:themeColor="accent4" w:themeTint="9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eNormal"/>
    <w:uiPriority w:val="46"/>
    <w:rsid w:val="002B665D"/>
    <w:pPr>
      <w:spacing w:after="0" w:line="240" w:lineRule="auto"/>
    </w:pPr>
    <w:tblPr>
      <w:tblStyleRowBandSize w:val="1"/>
      <w:tblStyleColBandSize w:val="1"/>
      <w:tblBorders>
        <w:top w:val="single" w:sz="4" w:space="0" w:color="FEEAA1" w:themeColor="accent5" w:themeTint="66"/>
        <w:left w:val="single" w:sz="4" w:space="0" w:color="FEEAA1" w:themeColor="accent5" w:themeTint="66"/>
        <w:bottom w:val="single" w:sz="4" w:space="0" w:color="FEEAA1" w:themeColor="accent5" w:themeTint="66"/>
        <w:right w:val="single" w:sz="4" w:space="0" w:color="FEEAA1" w:themeColor="accent5" w:themeTint="66"/>
        <w:insideH w:val="single" w:sz="4" w:space="0" w:color="FEEAA1" w:themeColor="accent5" w:themeTint="66"/>
        <w:insideV w:val="single" w:sz="4" w:space="0" w:color="FEEAA1" w:themeColor="accent5" w:themeTint="66"/>
      </w:tblBorders>
    </w:tblPr>
    <w:tblStylePr w:type="firstRow">
      <w:rPr>
        <w:b/>
        <w:bCs/>
      </w:rPr>
      <w:tblPr/>
      <w:tcPr>
        <w:tcBorders>
          <w:bottom w:val="single" w:sz="12" w:space="0" w:color="FDE072" w:themeColor="accent5" w:themeTint="99"/>
        </w:tcBorders>
      </w:tcPr>
    </w:tblStylePr>
    <w:tblStylePr w:type="lastRow">
      <w:rPr>
        <w:b/>
        <w:bCs/>
      </w:rPr>
      <w:tblPr/>
      <w:tcPr>
        <w:tcBorders>
          <w:top w:val="double" w:sz="2" w:space="0" w:color="FDE072" w:themeColor="accent5" w:themeTint="99"/>
        </w:tcBorders>
      </w:tcPr>
    </w:tblStylePr>
    <w:tblStylePr w:type="firstCol">
      <w:rPr>
        <w:b/>
        <w:bCs/>
      </w:rPr>
    </w:tblStylePr>
    <w:tblStylePr w:type="lastCol">
      <w:rPr>
        <w:b/>
        <w:bCs/>
      </w:rPr>
    </w:tblStylePr>
  </w:style>
  <w:style w:type="character" w:customStyle="1" w:styleId="Heading5Char">
    <w:name w:val="Heading 5 Char"/>
    <w:basedOn w:val="DefaultParagraphFont"/>
    <w:link w:val="Heading5"/>
    <w:uiPriority w:val="9"/>
    <w:semiHidden/>
    <w:rsid w:val="002B665D"/>
    <w:rPr>
      <w:rFonts w:asciiTheme="majorHAnsi" w:eastAsiaTheme="majorEastAsia" w:hAnsiTheme="majorHAnsi" w:cstheme="majorBidi"/>
      <w:color w:val="23A2E4" w:themeColor="accent1" w:themeShade="BF"/>
      <w:sz w:val="20"/>
    </w:rPr>
  </w:style>
  <w:style w:type="numbering" w:customStyle="1" w:styleId="Listaactual1">
    <w:name w:val="Lista actual1"/>
    <w:uiPriority w:val="99"/>
    <w:rsid w:val="008C246B"/>
    <w:pPr>
      <w:numPr>
        <w:numId w:val="6"/>
      </w:numPr>
    </w:pPr>
  </w:style>
  <w:style w:type="character" w:customStyle="1" w:styleId="UnresolvedMention1">
    <w:name w:val="Unresolved Mention1"/>
    <w:basedOn w:val="DefaultParagraphFont"/>
    <w:uiPriority w:val="99"/>
    <w:semiHidden/>
    <w:unhideWhenUsed/>
    <w:rsid w:val="00526D86"/>
    <w:rPr>
      <w:color w:val="605E5C"/>
      <w:shd w:val="clear" w:color="auto" w:fill="E1DFDD"/>
    </w:rPr>
  </w:style>
  <w:style w:type="character" w:styleId="CommentReference">
    <w:name w:val="annotation reference"/>
    <w:basedOn w:val="DefaultParagraphFont"/>
    <w:uiPriority w:val="99"/>
    <w:semiHidden/>
    <w:unhideWhenUsed/>
    <w:rsid w:val="00C71EC5"/>
    <w:rPr>
      <w:sz w:val="16"/>
      <w:szCs w:val="16"/>
    </w:rPr>
  </w:style>
  <w:style w:type="paragraph" w:styleId="CommentText">
    <w:name w:val="annotation text"/>
    <w:basedOn w:val="Normal"/>
    <w:link w:val="CommentTextChar"/>
    <w:uiPriority w:val="99"/>
    <w:unhideWhenUsed/>
    <w:rsid w:val="00C71EC5"/>
    <w:pPr>
      <w:spacing w:after="0" w:line="240" w:lineRule="auto"/>
    </w:pPr>
    <w:rPr>
      <w:rFonts w:ascii="Calibri Light" w:eastAsiaTheme="minorEastAsia" w:hAnsi="Calibri Light" w:cs="Times New Roman (Cuerpo en alfa"/>
      <w:color w:val="808080" w:themeColor="background1" w:themeShade="80"/>
      <w:kern w:val="0"/>
      <w:sz w:val="20"/>
      <w:szCs w:val="20"/>
      <w:lang w:val="en-GB"/>
      <w14:ligatures w14:val="none"/>
    </w:rPr>
  </w:style>
  <w:style w:type="character" w:customStyle="1" w:styleId="CommentTextChar">
    <w:name w:val="Comment Text Char"/>
    <w:basedOn w:val="DefaultParagraphFont"/>
    <w:link w:val="CommentText"/>
    <w:uiPriority w:val="99"/>
    <w:rsid w:val="00C71EC5"/>
    <w:rPr>
      <w:rFonts w:ascii="Calibri Light" w:hAnsi="Calibri Light" w:cs="Times New Roman (Cuerpo en alfa"/>
      <w:color w:val="808080" w:themeColor="background1" w:themeShade="80"/>
      <w:sz w:val="20"/>
      <w:szCs w:val="20"/>
    </w:rPr>
  </w:style>
  <w:style w:type="paragraph" w:styleId="CommentSubject">
    <w:name w:val="annotation subject"/>
    <w:basedOn w:val="CommentText"/>
    <w:next w:val="CommentText"/>
    <w:link w:val="CommentSubjectChar"/>
    <w:uiPriority w:val="99"/>
    <w:semiHidden/>
    <w:unhideWhenUsed/>
    <w:rsid w:val="00C71EC5"/>
    <w:rPr>
      <w:b/>
      <w:bCs/>
    </w:rPr>
  </w:style>
  <w:style w:type="character" w:customStyle="1" w:styleId="CommentSubjectChar">
    <w:name w:val="Comment Subject Char"/>
    <w:basedOn w:val="CommentTextChar"/>
    <w:link w:val="CommentSubject"/>
    <w:uiPriority w:val="99"/>
    <w:semiHidden/>
    <w:rsid w:val="00C71EC5"/>
    <w:rPr>
      <w:rFonts w:ascii="Calibri Light" w:hAnsi="Calibri Light" w:cs="Times New Roman (Cuerpo en alfa"/>
      <w:b/>
      <w:bCs/>
      <w:color w:val="808080" w:themeColor="background1" w:themeShade="80"/>
      <w:sz w:val="20"/>
      <w:szCs w:val="20"/>
    </w:rPr>
  </w:style>
  <w:style w:type="character" w:styleId="UnresolvedMention">
    <w:name w:val="Unresolved Mention"/>
    <w:basedOn w:val="DefaultParagraphFont"/>
    <w:uiPriority w:val="99"/>
    <w:semiHidden/>
    <w:unhideWhenUsed/>
    <w:rsid w:val="00D457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09991">
      <w:bodyDiv w:val="1"/>
      <w:marLeft w:val="0"/>
      <w:marRight w:val="0"/>
      <w:marTop w:val="0"/>
      <w:marBottom w:val="0"/>
      <w:divBdr>
        <w:top w:val="none" w:sz="0" w:space="0" w:color="auto"/>
        <w:left w:val="none" w:sz="0" w:space="0" w:color="auto"/>
        <w:bottom w:val="none" w:sz="0" w:space="0" w:color="auto"/>
        <w:right w:val="none" w:sz="0" w:space="0" w:color="auto"/>
      </w:divBdr>
    </w:div>
    <w:div w:id="466044180">
      <w:bodyDiv w:val="1"/>
      <w:marLeft w:val="0"/>
      <w:marRight w:val="0"/>
      <w:marTop w:val="0"/>
      <w:marBottom w:val="0"/>
      <w:divBdr>
        <w:top w:val="none" w:sz="0" w:space="0" w:color="auto"/>
        <w:left w:val="none" w:sz="0" w:space="0" w:color="auto"/>
        <w:bottom w:val="none" w:sz="0" w:space="0" w:color="auto"/>
        <w:right w:val="none" w:sz="0" w:space="0" w:color="auto"/>
      </w:divBdr>
    </w:div>
    <w:div w:id="533733569">
      <w:bodyDiv w:val="1"/>
      <w:marLeft w:val="0"/>
      <w:marRight w:val="0"/>
      <w:marTop w:val="0"/>
      <w:marBottom w:val="0"/>
      <w:divBdr>
        <w:top w:val="none" w:sz="0" w:space="0" w:color="auto"/>
        <w:left w:val="none" w:sz="0" w:space="0" w:color="auto"/>
        <w:bottom w:val="none" w:sz="0" w:space="0" w:color="auto"/>
        <w:right w:val="none" w:sz="0" w:space="0" w:color="auto"/>
      </w:divBdr>
    </w:div>
    <w:div w:id="1259869223">
      <w:bodyDiv w:val="1"/>
      <w:marLeft w:val="0"/>
      <w:marRight w:val="0"/>
      <w:marTop w:val="0"/>
      <w:marBottom w:val="0"/>
      <w:divBdr>
        <w:top w:val="none" w:sz="0" w:space="0" w:color="auto"/>
        <w:left w:val="none" w:sz="0" w:space="0" w:color="auto"/>
        <w:bottom w:val="none" w:sz="0" w:space="0" w:color="auto"/>
        <w:right w:val="none" w:sz="0" w:space="0" w:color="auto"/>
      </w:divBdr>
    </w:div>
    <w:div w:id="1438403155">
      <w:bodyDiv w:val="1"/>
      <w:marLeft w:val="0"/>
      <w:marRight w:val="0"/>
      <w:marTop w:val="0"/>
      <w:marBottom w:val="0"/>
      <w:divBdr>
        <w:top w:val="none" w:sz="0" w:space="0" w:color="auto"/>
        <w:left w:val="none" w:sz="0" w:space="0" w:color="auto"/>
        <w:bottom w:val="none" w:sz="0" w:space="0" w:color="auto"/>
        <w:right w:val="none" w:sz="0" w:space="0" w:color="auto"/>
      </w:divBdr>
    </w:div>
    <w:div w:id="1733579693">
      <w:bodyDiv w:val="1"/>
      <w:marLeft w:val="0"/>
      <w:marRight w:val="0"/>
      <w:marTop w:val="0"/>
      <w:marBottom w:val="0"/>
      <w:divBdr>
        <w:top w:val="none" w:sz="0" w:space="0" w:color="auto"/>
        <w:left w:val="none" w:sz="0" w:space="0" w:color="auto"/>
        <w:bottom w:val="none" w:sz="0" w:space="0" w:color="auto"/>
        <w:right w:val="none" w:sz="0" w:space="0" w:color="auto"/>
      </w:divBdr>
    </w:div>
    <w:div w:id="187269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it.europa.eu/sites/default/files/2024-11/EIT%20RIS%20Mid-Term%20Evaluation%20Results.pdf" TargetMode="External"/><Relationship Id="rId18" Type="http://schemas.openxmlformats.org/officeDocument/2006/relationships/hyperlink" Target="https://eit.europa.eu/our-communities/eit-digital" TargetMode="Externa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https://eit.europa.eu/our-communities/eit-rawmaterials" TargetMode="External"/><Relationship Id="rId7" Type="http://schemas.openxmlformats.org/officeDocument/2006/relationships/styles" Target="styles.xml"/><Relationship Id="rId12" Type="http://schemas.openxmlformats.org/officeDocument/2006/relationships/hyperlink" Target="https://ec.europa.eu/regional_policy/policy/themes/outermost-regions_en" TargetMode="External"/><Relationship Id="rId17" Type="http://schemas.openxmlformats.org/officeDocument/2006/relationships/hyperlink" Target="https://eit.europa.eu/our-communities/eit-climate-kic" TargetMode="External"/><Relationship Id="rId25" Type="http://schemas.openxmlformats.org/officeDocument/2006/relationships/hyperlink" Target="http://eit-culture-creativity.eu/" TargetMode="External"/><Relationship Id="rId2" Type="http://schemas.openxmlformats.org/officeDocument/2006/relationships/customXml" Target="../customXml/item2.xml"/><Relationship Id="rId16" Type="http://schemas.openxmlformats.org/officeDocument/2006/relationships/hyperlink" Target="https://ec.europa.eu/info/research-and-innovation/funding/funding-opportunities/funding-programmes-and-open-calls/horizon-europe_en" TargetMode="External"/><Relationship Id="rId20" Type="http://schemas.openxmlformats.org/officeDocument/2006/relationships/hyperlink" Target="https://eit.europa.eu/our-communities/eit-health"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it.europa.eu/our-communities/eit-urban-mobility" TargetMode="External"/><Relationship Id="rId5" Type="http://schemas.openxmlformats.org/officeDocument/2006/relationships/customXml" Target="../customXml/item5.xml"/><Relationship Id="rId15" Type="http://schemas.openxmlformats.org/officeDocument/2006/relationships/hyperlink" Target="https://eit-ris.eu/eitris10event/" TargetMode="External"/><Relationship Id="rId23" Type="http://schemas.openxmlformats.org/officeDocument/2006/relationships/hyperlink" Target="https://eit.europa.eu/our-communities/eit-manufacturing"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eit.europa.eu/our-communities/eit-innoenergy"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it.europa.eu/sites/default/files/2024-04/Success%20Stories%202024%20EU13.pdf" TargetMode="External"/><Relationship Id="rId22" Type="http://schemas.openxmlformats.org/officeDocument/2006/relationships/hyperlink" Target="https://eit.europa.eu/our-communities/eit-food" TargetMode="External"/><Relationship Id="rId27" Type="http://schemas.openxmlformats.org/officeDocument/2006/relationships/hyperlink" Target="https://eit.europa.eu/our-activities/call-for-eit-communities/eit-water"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ress@eit.europa.eu" TargetMode="External"/><Relationship Id="rId5" Type="http://schemas.openxmlformats.org/officeDocument/2006/relationships/image" Target="media/image4.png"/><Relationship Id="rId4" Type="http://schemas.openxmlformats.org/officeDocument/2006/relationships/hyperlink" Target="mailto:press@eit.europa.e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eitcloud365.sharepoint.com/sites/Templates/templates/Press%20Release.dotx" TargetMode="External"/></Relationships>
</file>

<file path=word/theme/theme1.xml><?xml version="1.0" encoding="utf-8"?>
<a:theme xmlns:a="http://schemas.openxmlformats.org/drawingml/2006/main" name="Office Theme">
  <a:themeElements>
    <a:clrScheme name="EIT">
      <a:dk1>
        <a:srgbClr val="000000"/>
      </a:dk1>
      <a:lt1>
        <a:srgbClr val="FFFFFF"/>
      </a:lt1>
      <a:dk2>
        <a:srgbClr val="034EA2"/>
      </a:dk2>
      <a:lt2>
        <a:srgbClr val="6BB745"/>
      </a:lt2>
      <a:accent1>
        <a:srgbClr val="73C4EE"/>
      </a:accent1>
      <a:accent2>
        <a:srgbClr val="ED6F00"/>
      </a:accent2>
      <a:accent3>
        <a:srgbClr val="630F7A"/>
      </a:accent3>
      <a:accent4>
        <a:srgbClr val="E74394"/>
      </a:accent4>
      <a:accent5>
        <a:srgbClr val="FDCD15"/>
      </a:accent5>
      <a:accent6>
        <a:srgbClr val="00AFAA"/>
      </a:accent6>
      <a:hlink>
        <a:srgbClr val="034EA2"/>
      </a:hlink>
      <a:folHlink>
        <a:srgbClr val="034EA2"/>
      </a:folHlink>
    </a:clrScheme>
    <a:fontScheme name="Text font">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rot="0" spcFirstLastPara="0" vertOverflow="overflow" horzOverflow="overflow" vert="horz" wrap="square" lIns="91440" tIns="45720" rIns="91440" bIns="45720" numCol="1" spcCol="0" rtlCol="0" fromWordArt="0" anchor="b" anchorCtr="0" forceAA="0" compatLnSpc="1">
        <a:prstTxWarp prst="textNoShape">
          <a:avLst/>
        </a:prstTxWarp>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ndofARP xmlns="733c3419-8b0c-45d4-9b84-c2fd1a91ac06" xsi:nil="true"/>
    <lcf76f155ced4ddcb4097134ff3c332f xmlns="733c3419-8b0c-45d4-9b84-c2fd1a91ac06">
      <Terms xmlns="http://schemas.microsoft.com/office/infopath/2007/PartnerControls"/>
    </lcf76f155ced4ddcb4097134ff3c332f>
    <Actionpost_x002d_ARP xmlns="733c3419-8b0c-45d4-9b84-c2fd1a91ac06" xsi:nil="true"/>
    <Closed xmlns="733c3419-8b0c-45d4-9b84-c2fd1a91ac06" xsi:nil="true"/>
    <TaxCatchAll xmlns="dbb2ae5d-8f73-44e2-a501-1dcd0def240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D0356E48A39E4F80CC996D115350E2" ma:contentTypeVersion="21" ma:contentTypeDescription="Create a new document." ma:contentTypeScope="" ma:versionID="334baa2691445ebbd906355ec83ac0e6">
  <xsd:schema xmlns:xsd="http://www.w3.org/2001/XMLSchema" xmlns:xs="http://www.w3.org/2001/XMLSchema" xmlns:p="http://schemas.microsoft.com/office/2006/metadata/properties" xmlns:ns2="733c3419-8b0c-45d4-9b84-c2fd1a91ac06" xmlns:ns3="59c37bfc-2c13-4e1b-bbb7-01d088b8c9f5" xmlns:ns4="dbb2ae5d-8f73-44e2-a501-1dcd0def240e" targetNamespace="http://schemas.microsoft.com/office/2006/metadata/properties" ma:root="true" ma:fieldsID="35c5956b53f8c58d2dd404cc09626b16" ns2:_="" ns3:_="" ns4:_="">
    <xsd:import namespace="733c3419-8b0c-45d4-9b84-c2fd1a91ac06"/>
    <xsd:import namespace="59c37bfc-2c13-4e1b-bbb7-01d088b8c9f5"/>
    <xsd:import namespace="dbb2ae5d-8f73-44e2-a501-1dcd0def24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4:_dlc_DocId" minOccurs="0"/>
                <xsd:element ref="ns4:_dlc_DocIdUrl" minOccurs="0"/>
                <xsd:element ref="ns4:_dlc_DocIdPersistId" minOccurs="0"/>
                <xsd:element ref="ns2:EndofARP" minOccurs="0"/>
                <xsd:element ref="ns2:Actionpost_x002d_ARP" minOccurs="0"/>
                <xsd:element ref="ns2:Closed"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c3419-8b0c-45d4-9b84-c2fd1a91ac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EndofARP" ma:index="23" nillable="true" ma:displayName="End of ARP" ma:decimals="0" ma:format="Dropdown" ma:internalName="EndofARP" ma:percentage="FALSE">
      <xsd:simpleType>
        <xsd:restriction base="dms:Number"/>
      </xsd:simpleType>
    </xsd:element>
    <xsd:element name="Actionpost_x002d_ARP" ma:index="24" nillable="true" ma:displayName="Action post-ARP" ma:format="Dropdown" ma:internalName="Actionpost_x002d_ARP">
      <xsd:simpleType>
        <xsd:restriction base="dms:Choice">
          <xsd:enumeration value="THA"/>
          <xsd:enumeration value="EL"/>
        </xsd:restriction>
      </xsd:simpleType>
    </xsd:element>
    <xsd:element name="Closed" ma:index="25" nillable="true" ma:displayName="Closed" ma:format="Dropdown" ma:internalName="Closed">
      <xsd:simpleType>
        <xsd:restriction base="dms:Choice">
          <xsd:enumeration value="Yes"/>
          <xsd:enumeration value="No"/>
        </xsd:restriction>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b442f1dc-e71f-4f20-82f8-260b605f77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c37bfc-2c13-4e1b-bbb7-01d088b8c9f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b2ae5d-8f73-44e2-a501-1dcd0def240e"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TaxCatchAll" ma:index="29" nillable="true" ma:displayName="Taxonomy Catch All Column" ma:hidden="true" ma:list="{fb81e184-cc62-471c-a9c6-8e9c5d0e0b1a}" ma:internalName="TaxCatchAll" ma:showField="CatchAllData" ma:web="dbb2ae5d-8f73-44e2-a501-1dcd0def24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E007C-9190-44B3-AFEF-5B5ACC484CFC}">
  <ds:schemaRefs>
    <ds:schemaRef ds:uri="http://schemas.microsoft.com/sharepoint/v3/contenttype/forms"/>
  </ds:schemaRefs>
</ds:datastoreItem>
</file>

<file path=customXml/itemProps2.xml><?xml version="1.0" encoding="utf-8"?>
<ds:datastoreItem xmlns:ds="http://schemas.openxmlformats.org/officeDocument/2006/customXml" ds:itemID="{AAFA8617-2F82-41B8-8995-7D79C5A31293}">
  <ds:schemaRefs>
    <ds:schemaRef ds:uri="dbb2ae5d-8f73-44e2-a501-1dcd0def240e"/>
    <ds:schemaRef ds:uri="http://schemas.microsoft.com/office/2006/metadata/properties"/>
    <ds:schemaRef ds:uri="http://purl.org/dc/elements/1.1/"/>
    <ds:schemaRef ds:uri="http://www.w3.org/XML/1998/namespace"/>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733c3419-8b0c-45d4-9b84-c2fd1a91ac06"/>
    <ds:schemaRef ds:uri="59c37bfc-2c13-4e1b-bbb7-01d088b8c9f5"/>
    <ds:schemaRef ds:uri="http://purl.org/dc/terms/"/>
  </ds:schemaRefs>
</ds:datastoreItem>
</file>

<file path=customXml/itemProps3.xml><?xml version="1.0" encoding="utf-8"?>
<ds:datastoreItem xmlns:ds="http://schemas.openxmlformats.org/officeDocument/2006/customXml" ds:itemID="{7A38473D-9938-4672-B874-E03A445A3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3c3419-8b0c-45d4-9b84-c2fd1a91ac06"/>
    <ds:schemaRef ds:uri="59c37bfc-2c13-4e1b-bbb7-01d088b8c9f5"/>
    <ds:schemaRef ds:uri="dbb2ae5d-8f73-44e2-a501-1dcd0def2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724AC2-22D2-4901-804D-8B1A134B39BE}">
  <ds:schemaRefs>
    <ds:schemaRef ds:uri="http://schemas.microsoft.com/sharepoint/events"/>
  </ds:schemaRefs>
</ds:datastoreItem>
</file>

<file path=customXml/itemProps5.xml><?xml version="1.0" encoding="utf-8"?>
<ds:datastoreItem xmlns:ds="http://schemas.openxmlformats.org/officeDocument/2006/customXml" ds:itemID="{B6F96EEF-11C8-49BC-BD99-52586AF45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Press%20Release.dotx</Template>
  <TotalTime>0</TotalTime>
  <Pages>1</Pages>
  <Words>996</Words>
  <Characters>5682</Characters>
  <Application>Microsoft Office Word</Application>
  <DocSecurity>4</DocSecurity>
  <Lines>47</Lines>
  <Paragraphs>13</Paragraphs>
  <ScaleCrop>false</ScaleCrop>
  <Company>Ecorys UK</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dc:title>
  <dc:subject/>
  <dc:creator>Angela Alimi</dc:creator>
  <cp:keywords/>
  <cp:lastModifiedBy>Nicole Bresciani</cp:lastModifiedBy>
  <cp:revision>35</cp:revision>
  <dcterms:created xsi:type="dcterms:W3CDTF">2024-11-26T16:40:00Z</dcterms:created>
  <dcterms:modified xsi:type="dcterms:W3CDTF">2024-11-27T15:52:00Z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0x010100EBD0356E48A39E4F80CC996D115350E2</vt:lpwstr>
  </property>
  <property fmtid="{D5CDD505-2E9C-101B-9397-08002B2CF9AE}" pid="3" name="_dlc_DocIdItemGuid">
    <vt:lpwstr>a80f2da0-0999-4e23-9a68-69003a446b62</vt:lpwstr>
  </property>
  <property fmtid="{D5CDD505-2E9C-101B-9397-08002B2CF9AE}" pid="4" name="MediaServiceImageTags">
    <vt:lpwstr/>
  </property>
</Properties>
</file>